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14" w:rsidRDefault="00991B14">
      <w:pPr>
        <w:pStyle w:val="ConsPlusNormal"/>
        <w:jc w:val="right"/>
        <w:outlineLvl w:val="0"/>
      </w:pPr>
      <w:bookmarkStart w:id="0" w:name="_GoBack"/>
      <w:bookmarkEnd w:id="0"/>
      <w:r>
        <w:t>ПРИЛОЖЕНИЕ 3</w:t>
      </w:r>
    </w:p>
    <w:p w:rsidR="00991B14" w:rsidRDefault="00991B14">
      <w:pPr>
        <w:pStyle w:val="ConsPlusNormal"/>
        <w:jc w:val="right"/>
      </w:pPr>
      <w:r>
        <w:t>к приказу комитета</w:t>
      </w:r>
    </w:p>
    <w:p w:rsidR="00991B14" w:rsidRDefault="00991B14">
      <w:pPr>
        <w:pStyle w:val="ConsPlusNormal"/>
        <w:jc w:val="right"/>
      </w:pPr>
      <w:r>
        <w:t>по социальной защите населения</w:t>
      </w:r>
    </w:p>
    <w:p w:rsidR="00991B14" w:rsidRDefault="00991B14">
      <w:pPr>
        <w:pStyle w:val="ConsPlusNormal"/>
        <w:jc w:val="right"/>
      </w:pPr>
      <w:r>
        <w:t>Ленинградской области</w:t>
      </w:r>
    </w:p>
    <w:p w:rsidR="00991B14" w:rsidRDefault="00991B14">
      <w:pPr>
        <w:pStyle w:val="ConsPlusNormal"/>
        <w:jc w:val="right"/>
      </w:pPr>
      <w:r>
        <w:t>от 31.01.2020 N 4</w:t>
      </w:r>
    </w:p>
    <w:p w:rsidR="00991B14" w:rsidRDefault="00991B14">
      <w:pPr>
        <w:pStyle w:val="ConsPlusNormal"/>
        <w:jc w:val="both"/>
      </w:pPr>
    </w:p>
    <w:p w:rsidR="00991B14" w:rsidRDefault="00991B14">
      <w:pPr>
        <w:pStyle w:val="ConsPlusTitle"/>
        <w:jc w:val="center"/>
      </w:pPr>
      <w:r>
        <w:t>АДМИНИСТРАТИВНЫЙ РЕГЛАМЕНТ</w:t>
      </w:r>
    </w:p>
    <w:p w:rsidR="00991B14" w:rsidRDefault="00991B14">
      <w:pPr>
        <w:pStyle w:val="ConsPlusTitle"/>
        <w:jc w:val="center"/>
      </w:pPr>
      <w:r>
        <w:t>ПРЕДОСТАВЛЕНИЯ НА ТЕРРИТОРИИ ЛЕНИНГРАДСКОЙ ОБЛАСТИ</w:t>
      </w:r>
    </w:p>
    <w:p w:rsidR="00991B14" w:rsidRDefault="00991B14">
      <w:pPr>
        <w:pStyle w:val="ConsPlusTitle"/>
        <w:jc w:val="center"/>
      </w:pPr>
      <w:r>
        <w:t>ГОСУДАРСТВЕННОЙ УСЛУГИ ПО ВЫДАЧЕ УДОСТОВЕРЕНИЙ ЕДИНОГО</w:t>
      </w:r>
    </w:p>
    <w:p w:rsidR="00991B14" w:rsidRDefault="00991B14">
      <w:pPr>
        <w:pStyle w:val="ConsPlusTitle"/>
        <w:jc w:val="center"/>
      </w:pPr>
      <w:r>
        <w:t>ОБРАЗЦА ГРАЖДАНАМ, ПОДВЕРГШИМСЯ РАДИАЦИОННОМУ ВОЗДЕЙСТВИЮ</w:t>
      </w:r>
    </w:p>
    <w:p w:rsidR="00991B14" w:rsidRDefault="00991B14">
      <w:pPr>
        <w:pStyle w:val="ConsPlusTitle"/>
        <w:jc w:val="center"/>
      </w:pPr>
      <w:r>
        <w:t>ВСЛЕДСТВИЕ ЯДЕРНЫХ ИСПЫТАНИЙ НА СЕМИПАЛАТИНСКОМ ПОЛИГОНЕ</w:t>
      </w:r>
    </w:p>
    <w:p w:rsidR="00991B14" w:rsidRDefault="00991B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1B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B14" w:rsidRDefault="00991B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1B14" w:rsidRDefault="00991B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1B14" w:rsidRDefault="00991B14">
            <w:pPr>
              <w:pStyle w:val="ConsPlusNormal"/>
              <w:jc w:val="center"/>
            </w:pPr>
            <w:r>
              <w:rPr>
                <w:color w:val="392C69"/>
              </w:rPr>
              <w:t>Список изменяющих документов</w:t>
            </w:r>
          </w:p>
          <w:p w:rsidR="00991B14" w:rsidRDefault="00991B14">
            <w:pPr>
              <w:pStyle w:val="ConsPlusNormal"/>
              <w:jc w:val="center"/>
            </w:pPr>
            <w:r>
              <w:rPr>
                <w:color w:val="392C69"/>
              </w:rPr>
              <w:t>(в ред. Приказов комитета по социальной защите населения Ленинградской</w:t>
            </w:r>
          </w:p>
          <w:p w:rsidR="00991B14" w:rsidRDefault="00991B14">
            <w:pPr>
              <w:pStyle w:val="ConsPlusNormal"/>
              <w:jc w:val="center"/>
            </w:pPr>
            <w:r>
              <w:rPr>
                <w:color w:val="392C69"/>
              </w:rPr>
              <w:t xml:space="preserve">области от 30.06.2020 </w:t>
            </w:r>
            <w:hyperlink r:id="rId4">
              <w:r>
                <w:rPr>
                  <w:color w:val="0000FF"/>
                </w:rPr>
                <w:t>N 24</w:t>
              </w:r>
            </w:hyperlink>
            <w:r>
              <w:rPr>
                <w:color w:val="392C69"/>
              </w:rPr>
              <w:t xml:space="preserve">, от 05.05.2022 </w:t>
            </w:r>
            <w:hyperlink r:id="rId5">
              <w:r>
                <w:rPr>
                  <w:color w:val="0000FF"/>
                </w:rPr>
                <w:t>N 04-22</w:t>
              </w:r>
            </w:hyperlink>
            <w:r>
              <w:rPr>
                <w:color w:val="392C69"/>
              </w:rPr>
              <w:t xml:space="preserve">, от 17.01.2023 </w:t>
            </w:r>
            <w:hyperlink r:id="rId6">
              <w:r>
                <w:rPr>
                  <w:color w:val="0000FF"/>
                </w:rPr>
                <w:t>N 04-5</w:t>
              </w:r>
            </w:hyperlink>
            <w:r>
              <w:rPr>
                <w:color w:val="392C69"/>
              </w:rPr>
              <w:t>,</w:t>
            </w:r>
          </w:p>
          <w:p w:rsidR="00991B14" w:rsidRDefault="00991B14">
            <w:pPr>
              <w:pStyle w:val="ConsPlusNormal"/>
              <w:jc w:val="center"/>
            </w:pPr>
            <w:r>
              <w:rPr>
                <w:color w:val="392C69"/>
              </w:rPr>
              <w:t xml:space="preserve">от 03.03.2023 </w:t>
            </w:r>
            <w:hyperlink r:id="rId7">
              <w:r>
                <w:rPr>
                  <w:color w:val="0000FF"/>
                </w:rPr>
                <w:t>N 04-13</w:t>
              </w:r>
            </w:hyperlink>
            <w:r>
              <w:rPr>
                <w:color w:val="392C69"/>
              </w:rPr>
              <w:t xml:space="preserve">, от 21.12.2023 </w:t>
            </w:r>
            <w:hyperlink r:id="rId8">
              <w:r>
                <w:rPr>
                  <w:color w:val="0000FF"/>
                </w:rPr>
                <w:t>N 04-76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B14" w:rsidRDefault="00991B14">
            <w:pPr>
              <w:pStyle w:val="ConsPlusNormal"/>
            </w:pPr>
          </w:p>
        </w:tc>
      </w:tr>
    </w:tbl>
    <w:p w:rsidR="00991B14" w:rsidRDefault="00991B14">
      <w:pPr>
        <w:pStyle w:val="ConsPlusNormal"/>
        <w:jc w:val="both"/>
      </w:pPr>
    </w:p>
    <w:p w:rsidR="00991B14" w:rsidRDefault="00991B14">
      <w:pPr>
        <w:pStyle w:val="ConsPlusNormal"/>
        <w:jc w:val="center"/>
      </w:pPr>
      <w:r>
        <w:t>(сокращенное наименование - выдача удостоверений единого</w:t>
      </w:r>
    </w:p>
    <w:p w:rsidR="00991B14" w:rsidRDefault="00991B14">
      <w:pPr>
        <w:pStyle w:val="ConsPlusNormal"/>
        <w:jc w:val="center"/>
      </w:pPr>
      <w:r>
        <w:t>образца гражданам, подвергшимся радиационному воздействию</w:t>
      </w:r>
    </w:p>
    <w:p w:rsidR="00991B14" w:rsidRDefault="00991B14">
      <w:pPr>
        <w:pStyle w:val="ConsPlusNormal"/>
        <w:jc w:val="center"/>
      </w:pPr>
      <w:r>
        <w:t>вследствие ядерных испытаний на Семипалатинском полигоне)</w:t>
      </w:r>
    </w:p>
    <w:p w:rsidR="00991B14" w:rsidRDefault="00991B14">
      <w:pPr>
        <w:pStyle w:val="ConsPlusNormal"/>
        <w:jc w:val="center"/>
      </w:pPr>
      <w:r>
        <w:t>(далее - регламент, государственная услуга)</w:t>
      </w:r>
    </w:p>
    <w:p w:rsidR="00991B14" w:rsidRDefault="00991B14">
      <w:pPr>
        <w:pStyle w:val="ConsPlusNormal"/>
      </w:pPr>
    </w:p>
    <w:p w:rsidR="00991B14" w:rsidRDefault="00991B14">
      <w:pPr>
        <w:pStyle w:val="ConsPlusTitle"/>
        <w:jc w:val="center"/>
        <w:outlineLvl w:val="1"/>
      </w:pPr>
      <w:r>
        <w:t>I. ОБЩИЕ ПОЛОЖЕНИЯ</w:t>
      </w:r>
    </w:p>
    <w:p w:rsidR="00991B14" w:rsidRDefault="00991B14">
      <w:pPr>
        <w:pStyle w:val="ConsPlusNormal"/>
        <w:jc w:val="center"/>
      </w:pPr>
    </w:p>
    <w:p w:rsidR="00991B14" w:rsidRDefault="00991B14">
      <w:pPr>
        <w:pStyle w:val="ConsPlusTitle"/>
        <w:jc w:val="center"/>
        <w:outlineLvl w:val="2"/>
      </w:pPr>
      <w:r>
        <w:t>Предмет регулирования административного регламента услуги</w:t>
      </w:r>
    </w:p>
    <w:p w:rsidR="00991B14" w:rsidRDefault="00991B14">
      <w:pPr>
        <w:pStyle w:val="ConsPlusTitle"/>
        <w:jc w:val="center"/>
      </w:pPr>
      <w:r>
        <w:t>(описание услуги)</w:t>
      </w:r>
    </w:p>
    <w:p w:rsidR="00991B14" w:rsidRDefault="00991B14">
      <w:pPr>
        <w:pStyle w:val="ConsPlusNormal"/>
        <w:ind w:firstLine="540"/>
        <w:jc w:val="both"/>
      </w:pPr>
    </w:p>
    <w:p w:rsidR="00991B14" w:rsidRDefault="00991B14">
      <w:pPr>
        <w:pStyle w:val="ConsPlusNormal"/>
        <w:ind w:firstLine="540"/>
        <w:jc w:val="both"/>
      </w:pPr>
      <w:r>
        <w:t>1.1. Настоящий регламент устанавливает порядок и стандарт предоставления государственной услуги.</w:t>
      </w:r>
    </w:p>
    <w:p w:rsidR="00991B14" w:rsidRDefault="00991B14">
      <w:pPr>
        <w:pStyle w:val="ConsPlusNormal"/>
        <w:ind w:firstLine="540"/>
        <w:jc w:val="both"/>
      </w:pPr>
    </w:p>
    <w:p w:rsidR="00991B14" w:rsidRDefault="00991B14">
      <w:pPr>
        <w:pStyle w:val="ConsPlusTitle"/>
        <w:jc w:val="center"/>
        <w:outlineLvl w:val="2"/>
      </w:pPr>
      <w:r>
        <w:t>Категории заявителей и их представителей, имеющих право</w:t>
      </w:r>
    </w:p>
    <w:p w:rsidR="00991B14" w:rsidRDefault="00991B14">
      <w:pPr>
        <w:pStyle w:val="ConsPlusTitle"/>
        <w:jc w:val="center"/>
      </w:pPr>
      <w:r>
        <w:t>выступать от их имени</w:t>
      </w:r>
    </w:p>
    <w:p w:rsidR="00991B14" w:rsidRDefault="00991B14">
      <w:pPr>
        <w:pStyle w:val="ConsPlusNormal"/>
        <w:ind w:firstLine="540"/>
        <w:jc w:val="both"/>
      </w:pPr>
    </w:p>
    <w:p w:rsidR="00991B14" w:rsidRDefault="00991B14">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(гражданские лица, военнослужащие, члены семей военнослужащих), постоянно проживающих на территории Ленинградской области, которые проживали в 1949-1963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w:t>
      </w:r>
    </w:p>
    <w:p w:rsidR="00991B14" w:rsidRDefault="00991B14">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991B14" w:rsidRDefault="00991B14">
      <w:pPr>
        <w:pStyle w:val="ConsPlusNormal"/>
        <w:spacing w:before="220"/>
        <w:ind w:firstLine="540"/>
        <w:jc w:val="both"/>
      </w:pPr>
      <w:r>
        <w:t>законные представители недееспособных или не полностью дееспособных заявителей;</w:t>
      </w:r>
    </w:p>
    <w:p w:rsidR="00991B14" w:rsidRDefault="00991B14">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91B14" w:rsidRDefault="00991B14">
      <w:pPr>
        <w:pStyle w:val="ConsPlusNormal"/>
        <w:jc w:val="both"/>
      </w:pPr>
    </w:p>
    <w:p w:rsidR="00991B14" w:rsidRDefault="00991B14">
      <w:pPr>
        <w:pStyle w:val="ConsPlusTitle"/>
        <w:jc w:val="center"/>
        <w:outlineLvl w:val="2"/>
      </w:pPr>
      <w:r>
        <w:t>Порядок информирования о предоставлении</w:t>
      </w:r>
    </w:p>
    <w:p w:rsidR="00991B14" w:rsidRDefault="00991B14">
      <w:pPr>
        <w:pStyle w:val="ConsPlusTitle"/>
        <w:jc w:val="center"/>
      </w:pPr>
      <w:r>
        <w:t>государственной услуги</w:t>
      </w:r>
    </w:p>
    <w:p w:rsidR="00991B14" w:rsidRDefault="00991B14">
      <w:pPr>
        <w:pStyle w:val="ConsPlusNormal"/>
        <w:jc w:val="both"/>
      </w:pPr>
    </w:p>
    <w:p w:rsidR="00991B14" w:rsidRDefault="00991B14">
      <w:pPr>
        <w:pStyle w:val="ConsPlusNormal"/>
        <w:ind w:firstLine="540"/>
        <w:jc w:val="both"/>
      </w:pPr>
      <w:r>
        <w:t>1.3. Информация о местах нахождения комитета по социальной защите населения Ленинградской области (далее - Комитет), предоставляющего государственную услугу,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91B14" w:rsidRDefault="00991B1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91B14" w:rsidRDefault="00991B14">
      <w:pPr>
        <w:pStyle w:val="ConsPlusNormal"/>
        <w:spacing w:before="220"/>
        <w:ind w:firstLine="540"/>
        <w:jc w:val="both"/>
      </w:pPr>
      <w:r>
        <w:t>на сайте Комитета http://social.lenobl.ru/;</w:t>
      </w:r>
    </w:p>
    <w:p w:rsidR="00991B14" w:rsidRDefault="00991B1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91B14" w:rsidRDefault="00991B1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91B14" w:rsidRDefault="00991B1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91B14" w:rsidRDefault="00991B14">
      <w:pPr>
        <w:pStyle w:val="ConsPlusNormal"/>
        <w:jc w:val="both"/>
      </w:pPr>
      <w:r>
        <w:t xml:space="preserve">(п. 1.3 в ред. </w:t>
      </w:r>
      <w:hyperlink r:id="rId9">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91B14" w:rsidRDefault="00991B14">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991B14" w:rsidRDefault="00991B14">
      <w:pPr>
        <w:pStyle w:val="ConsPlusNormal"/>
        <w:spacing w:before="220"/>
        <w:ind w:firstLine="540"/>
        <w:jc w:val="both"/>
      </w:pPr>
      <w:r>
        <w:t>1.5. Устное информирование осуществляется специалистами Комитета при обращении заявителя за информацией лично или по телефону (за исключением информации, содержащей персональные сведения).</w:t>
      </w:r>
    </w:p>
    <w:p w:rsidR="00991B14" w:rsidRDefault="00991B14">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991B14" w:rsidRDefault="00991B14">
      <w:pPr>
        <w:pStyle w:val="ConsPlusNormal"/>
        <w:spacing w:before="220"/>
        <w:ind w:firstLine="540"/>
        <w:jc w:val="both"/>
      </w:pPr>
      <w:r>
        <w:t>Специалист Комитета,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91B14" w:rsidRDefault="00991B14">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991B14" w:rsidRDefault="00991B14">
      <w:pPr>
        <w:pStyle w:val="ConsPlusNormal"/>
        <w:spacing w:before="220"/>
        <w:ind w:firstLine="540"/>
        <w:jc w:val="both"/>
      </w:pPr>
      <w:r>
        <w:t>При устном информировании по телефону специалист Комитета должен назвать фамилию, имя, отчество, замещаемую должность и наименование Комитета.</w:t>
      </w:r>
    </w:p>
    <w:p w:rsidR="00991B14" w:rsidRDefault="00991B14">
      <w:pPr>
        <w:pStyle w:val="ConsPlusNormal"/>
        <w:spacing w:before="220"/>
        <w:ind w:firstLine="540"/>
        <w:jc w:val="both"/>
      </w:pPr>
      <w:r>
        <w:t xml:space="preserve">Если специалист Комитета,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w:t>
      </w:r>
      <w:r>
        <w:lastRenderedPageBreak/>
        <w:t>дня приема граждан.</w:t>
      </w:r>
    </w:p>
    <w:p w:rsidR="00991B14" w:rsidRDefault="00991B14">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91B14" w:rsidRDefault="00991B14">
      <w:pPr>
        <w:pStyle w:val="ConsPlusNormal"/>
        <w:spacing w:before="220"/>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(представителя заявителя).</w:t>
      </w:r>
    </w:p>
    <w:p w:rsidR="00991B14" w:rsidRDefault="00991B14">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91B14" w:rsidRDefault="00991B14">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91B14" w:rsidRDefault="00991B1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91B14" w:rsidRDefault="00991B14">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91B14" w:rsidRDefault="00991B14">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91B14" w:rsidRDefault="00991B14">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91B14" w:rsidRDefault="00991B14">
      <w:pPr>
        <w:pStyle w:val="ConsPlusNormal"/>
        <w:jc w:val="center"/>
      </w:pPr>
    </w:p>
    <w:p w:rsidR="00991B14" w:rsidRDefault="00991B14">
      <w:pPr>
        <w:pStyle w:val="ConsPlusTitle"/>
        <w:jc w:val="center"/>
        <w:outlineLvl w:val="1"/>
      </w:pPr>
      <w:r>
        <w:t>II. СТАНДАРТ ПРЕДОСТАВЛЕНИЯ ГОСУДАРСТВЕННОЙ УСЛУГИ</w:t>
      </w:r>
    </w:p>
    <w:p w:rsidR="00991B14" w:rsidRDefault="00991B14">
      <w:pPr>
        <w:pStyle w:val="ConsPlusNormal"/>
        <w:jc w:val="center"/>
      </w:pPr>
    </w:p>
    <w:p w:rsidR="00991B14" w:rsidRDefault="00991B14">
      <w:pPr>
        <w:pStyle w:val="ConsPlusTitle"/>
        <w:jc w:val="center"/>
        <w:outlineLvl w:val="2"/>
      </w:pPr>
      <w:r>
        <w:t>Полное наименование государственной услуги, сокращенное</w:t>
      </w:r>
    </w:p>
    <w:p w:rsidR="00991B14" w:rsidRDefault="00991B14">
      <w:pPr>
        <w:pStyle w:val="ConsPlusTitle"/>
        <w:jc w:val="center"/>
      </w:pPr>
      <w:r>
        <w:t>наименование государственной услуги</w:t>
      </w:r>
    </w:p>
    <w:p w:rsidR="00991B14" w:rsidRDefault="00991B14">
      <w:pPr>
        <w:pStyle w:val="ConsPlusNormal"/>
        <w:jc w:val="both"/>
      </w:pPr>
    </w:p>
    <w:p w:rsidR="00991B14" w:rsidRDefault="00991B14">
      <w:pPr>
        <w:pStyle w:val="ConsPlusNormal"/>
        <w:ind w:firstLine="540"/>
        <w:jc w:val="both"/>
      </w:pPr>
      <w:r>
        <w:t>2.1. Полное наименование государственной услуги: 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(далее - государственная услуга).</w:t>
      </w:r>
    </w:p>
    <w:p w:rsidR="00991B14" w:rsidRDefault="00991B14">
      <w:pPr>
        <w:pStyle w:val="ConsPlusNormal"/>
        <w:spacing w:before="220"/>
        <w:ind w:firstLine="540"/>
        <w:jc w:val="both"/>
      </w:pPr>
      <w:r>
        <w:t>Сокращенное наименование государственной услуги: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991B14" w:rsidRDefault="00991B14">
      <w:pPr>
        <w:pStyle w:val="ConsPlusNormal"/>
        <w:ind w:firstLine="540"/>
        <w:jc w:val="both"/>
      </w:pPr>
    </w:p>
    <w:p w:rsidR="00991B14" w:rsidRDefault="00991B14">
      <w:pPr>
        <w:pStyle w:val="ConsPlusTitle"/>
        <w:jc w:val="center"/>
        <w:outlineLvl w:val="2"/>
      </w:pPr>
      <w:r>
        <w:t>Наименование органа исполнительной власти Ленинградской</w:t>
      </w:r>
    </w:p>
    <w:p w:rsidR="00991B14" w:rsidRDefault="00991B14">
      <w:pPr>
        <w:pStyle w:val="ConsPlusTitle"/>
        <w:jc w:val="center"/>
      </w:pPr>
      <w:r>
        <w:t>области (органа местного самоуправления), предоставляющего</w:t>
      </w:r>
    </w:p>
    <w:p w:rsidR="00991B14" w:rsidRDefault="00991B14">
      <w:pPr>
        <w:pStyle w:val="ConsPlusTitle"/>
        <w:jc w:val="center"/>
      </w:pPr>
      <w:r>
        <w:t>государственную услугу, а также способы обращения заявителя</w:t>
      </w:r>
    </w:p>
    <w:p w:rsidR="00991B14" w:rsidRDefault="00991B14">
      <w:pPr>
        <w:pStyle w:val="ConsPlusNormal"/>
        <w:jc w:val="both"/>
      </w:pPr>
    </w:p>
    <w:p w:rsidR="00991B14" w:rsidRDefault="00991B14">
      <w:pPr>
        <w:pStyle w:val="ConsPlusNormal"/>
        <w:ind w:firstLine="540"/>
        <w:jc w:val="both"/>
      </w:pPr>
      <w:r>
        <w:t>2.2. Государственную услугу предоставляет Комитет.</w:t>
      </w:r>
    </w:p>
    <w:p w:rsidR="00991B14" w:rsidRDefault="00991B14">
      <w:pPr>
        <w:pStyle w:val="ConsPlusNormal"/>
        <w:spacing w:before="220"/>
        <w:ind w:firstLine="540"/>
        <w:jc w:val="both"/>
      </w:pPr>
      <w:r>
        <w:lastRenderedPageBreak/>
        <w:t>2.2.1. В предоставлении государственной услуги участвуют:</w:t>
      </w:r>
    </w:p>
    <w:p w:rsidR="00991B14" w:rsidRDefault="00991B14">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991B14" w:rsidRDefault="00991B14">
      <w:pPr>
        <w:pStyle w:val="ConsPlusNormal"/>
        <w:spacing w:before="220"/>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 (далее - МЧС России).</w:t>
      </w:r>
    </w:p>
    <w:p w:rsidR="00991B14" w:rsidRDefault="00991B14">
      <w:pPr>
        <w:pStyle w:val="ConsPlusNormal"/>
        <w:spacing w:before="220"/>
        <w:ind w:firstLine="540"/>
        <w:jc w:val="both"/>
      </w:pPr>
      <w:r>
        <w:t>2.2.2. Заявление на получение государственной услуги с комплектом документов принимается:</w:t>
      </w:r>
    </w:p>
    <w:p w:rsidR="00991B14" w:rsidRDefault="00991B14">
      <w:pPr>
        <w:pStyle w:val="ConsPlusNormal"/>
        <w:spacing w:before="220"/>
        <w:ind w:firstLine="540"/>
        <w:jc w:val="both"/>
      </w:pPr>
      <w:r>
        <w:t>1) при личной явке:</w:t>
      </w:r>
    </w:p>
    <w:p w:rsidR="00991B14" w:rsidRDefault="00991B14">
      <w:pPr>
        <w:pStyle w:val="ConsPlusNormal"/>
        <w:spacing w:before="220"/>
        <w:ind w:firstLine="540"/>
        <w:jc w:val="both"/>
      </w:pPr>
      <w:r>
        <w:t>в МФЦ;</w:t>
      </w:r>
    </w:p>
    <w:p w:rsidR="00991B14" w:rsidRDefault="00991B14">
      <w:pPr>
        <w:pStyle w:val="ConsPlusNormal"/>
        <w:spacing w:before="220"/>
        <w:ind w:firstLine="540"/>
        <w:jc w:val="both"/>
      </w:pPr>
      <w:r>
        <w:t>2) без личной явки:</w:t>
      </w:r>
    </w:p>
    <w:p w:rsidR="00991B14" w:rsidRDefault="00991B14">
      <w:pPr>
        <w:pStyle w:val="ConsPlusNormal"/>
        <w:spacing w:before="220"/>
        <w:ind w:firstLine="540"/>
        <w:jc w:val="both"/>
      </w:pPr>
      <w:r>
        <w:t xml:space="preserve">абзац утратил силу. - </w:t>
      </w:r>
      <w:hyperlink r:id="rId10">
        <w:r>
          <w:rPr>
            <w:color w:val="0000FF"/>
          </w:rPr>
          <w:t>Приказ</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в электронной форме через личный кабинет заявителя на ПГУ ЛО/ЕПГУ.</w:t>
      </w:r>
    </w:p>
    <w:p w:rsidR="00991B14" w:rsidRDefault="00991B14">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991B14" w:rsidRDefault="00991B14">
      <w:pPr>
        <w:pStyle w:val="ConsPlusNormal"/>
        <w:spacing w:before="220"/>
        <w:ind w:firstLine="540"/>
        <w:jc w:val="both"/>
      </w:pPr>
      <w:r>
        <w:t>1) посредством ПГУ ЛО/ЕПГУ - в МФЦ;</w:t>
      </w:r>
    </w:p>
    <w:p w:rsidR="00991B14" w:rsidRDefault="00991B14">
      <w:pPr>
        <w:pStyle w:val="ConsPlusNormal"/>
        <w:spacing w:before="220"/>
        <w:ind w:firstLine="540"/>
        <w:jc w:val="both"/>
      </w:pPr>
      <w:r>
        <w:t>2) по телефону - в МФЦ;</w:t>
      </w:r>
    </w:p>
    <w:p w:rsidR="00991B14" w:rsidRDefault="00991B14">
      <w:pPr>
        <w:pStyle w:val="ConsPlusNormal"/>
        <w:spacing w:before="220"/>
        <w:ind w:firstLine="540"/>
        <w:jc w:val="both"/>
      </w:pPr>
      <w:r>
        <w:t>3) посредством сайта ГБУ ЛО "МФЦ" - в МФЦ.</w:t>
      </w:r>
    </w:p>
    <w:p w:rsidR="00991B14" w:rsidRDefault="00991B1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991B14" w:rsidRDefault="00991B14">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исполнительной власти, ГБУ ЛО "МФЦ" с использованием информационных технологий, указанных в </w:t>
      </w:r>
      <w:hyperlink r:id="rId11">
        <w:r>
          <w:rPr>
            <w:color w:val="0000FF"/>
          </w:rPr>
          <w:t>частях 10</w:t>
        </w:r>
      </w:hyperlink>
      <w:r>
        <w:t xml:space="preserve"> и </w:t>
      </w:r>
      <w:hyperlink r:id="rId12">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w:t>
      </w:r>
    </w:p>
    <w:p w:rsidR="00991B14" w:rsidRDefault="00991B14">
      <w:pPr>
        <w:pStyle w:val="ConsPlusNormal"/>
        <w:jc w:val="both"/>
      </w:pPr>
      <w:r>
        <w:t xml:space="preserve">(п. 2.2.4 в ред. </w:t>
      </w:r>
      <w:hyperlink r:id="rId13">
        <w:r>
          <w:rPr>
            <w:color w:val="0000FF"/>
          </w:rPr>
          <w:t>Приказа</w:t>
        </w:r>
      </w:hyperlink>
      <w:r>
        <w:t xml:space="preserve"> комитета по социальной защите населения Ленинградской области от 21.12.2023 N 04-76)</w:t>
      </w:r>
    </w:p>
    <w:p w:rsidR="00991B14" w:rsidRDefault="00991B14">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991B14" w:rsidRDefault="00991B1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1B14" w:rsidRDefault="00991B14">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lastRenderedPageBreak/>
        <w:t>предоставленным биометрическим персональным данным физического лица.</w:t>
      </w:r>
    </w:p>
    <w:p w:rsidR="00991B14" w:rsidRDefault="00991B14">
      <w:pPr>
        <w:pStyle w:val="ConsPlusNormal"/>
        <w:jc w:val="both"/>
      </w:pPr>
      <w:r>
        <w:t xml:space="preserve">(пп. 2.2.5 введен </w:t>
      </w:r>
      <w:hyperlink r:id="rId14">
        <w:r>
          <w:rPr>
            <w:color w:val="0000FF"/>
          </w:rPr>
          <w:t>Приказом</w:t>
        </w:r>
      </w:hyperlink>
      <w:r>
        <w:t xml:space="preserve"> комитета по социальной защите населения Ленинградской области от 05.05.2022 N 04-22)</w:t>
      </w:r>
    </w:p>
    <w:p w:rsidR="00991B14" w:rsidRDefault="00991B14">
      <w:pPr>
        <w:pStyle w:val="ConsPlusNormal"/>
        <w:ind w:firstLine="540"/>
        <w:jc w:val="both"/>
      </w:pPr>
    </w:p>
    <w:p w:rsidR="00991B14" w:rsidRDefault="00991B14">
      <w:pPr>
        <w:pStyle w:val="ConsPlusTitle"/>
        <w:jc w:val="center"/>
        <w:outlineLvl w:val="2"/>
      </w:pPr>
      <w:r>
        <w:t>Результат предоставления государственной услуги,</w:t>
      </w:r>
    </w:p>
    <w:p w:rsidR="00991B14" w:rsidRDefault="00991B14">
      <w:pPr>
        <w:pStyle w:val="ConsPlusTitle"/>
        <w:jc w:val="center"/>
      </w:pPr>
      <w:r>
        <w:t>а также способы получения результата</w:t>
      </w:r>
    </w:p>
    <w:p w:rsidR="00991B14" w:rsidRDefault="00991B14">
      <w:pPr>
        <w:pStyle w:val="ConsPlusNormal"/>
        <w:ind w:firstLine="540"/>
        <w:jc w:val="both"/>
      </w:pPr>
    </w:p>
    <w:p w:rsidR="00991B14" w:rsidRDefault="00991B14">
      <w:pPr>
        <w:pStyle w:val="ConsPlusNormal"/>
        <w:ind w:firstLine="540"/>
        <w:jc w:val="both"/>
      </w:pPr>
      <w:r>
        <w:t>2.3. Результатом предоставления государственной услуги является:</w:t>
      </w:r>
    </w:p>
    <w:p w:rsidR="00991B14" w:rsidRDefault="00991B14">
      <w:pPr>
        <w:pStyle w:val="ConsPlusNormal"/>
        <w:spacing w:before="220"/>
        <w:ind w:firstLine="540"/>
        <w:jc w:val="both"/>
      </w:pPr>
      <w:r>
        <w:t>принятие решения о включении в реестр учета граждан, подвергшихся радиационному воздействию вследствие ядерных испытаний на Семипалатинском полигоне и выдача удостоверения;</w:t>
      </w:r>
    </w:p>
    <w:p w:rsidR="00991B14" w:rsidRDefault="00991B14">
      <w:pPr>
        <w:pStyle w:val="ConsPlusNormal"/>
        <w:spacing w:before="220"/>
        <w:ind w:firstLine="540"/>
        <w:jc w:val="both"/>
      </w:pPr>
      <w:r>
        <w:t>принятие решения об отказе во включении в реестр учета граждан, подвергшихся радиационному воздействию вследствие ядерных испытаний на Семипалатинском полигоне.</w:t>
      </w:r>
    </w:p>
    <w:p w:rsidR="00991B14" w:rsidRDefault="00991B14">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91B14" w:rsidRDefault="00991B14">
      <w:pPr>
        <w:pStyle w:val="ConsPlusNormal"/>
        <w:spacing w:before="220"/>
        <w:ind w:firstLine="540"/>
        <w:jc w:val="both"/>
      </w:pPr>
      <w:r>
        <w:t>1) при личной явке:</w:t>
      </w:r>
    </w:p>
    <w:p w:rsidR="00991B14" w:rsidRDefault="00991B14">
      <w:pPr>
        <w:pStyle w:val="ConsPlusNormal"/>
        <w:spacing w:before="220"/>
        <w:ind w:firstLine="540"/>
        <w:jc w:val="both"/>
      </w:pPr>
      <w:r>
        <w:t>в МФЦ;</w:t>
      </w:r>
    </w:p>
    <w:p w:rsidR="00991B14" w:rsidRDefault="00991B14">
      <w:pPr>
        <w:pStyle w:val="ConsPlusNormal"/>
        <w:spacing w:before="220"/>
        <w:ind w:firstLine="540"/>
        <w:jc w:val="both"/>
      </w:pPr>
      <w:r>
        <w:t>2) без личной явки:</w:t>
      </w:r>
    </w:p>
    <w:p w:rsidR="00991B14" w:rsidRDefault="00991B14">
      <w:pPr>
        <w:pStyle w:val="ConsPlusNormal"/>
        <w:spacing w:before="220"/>
        <w:ind w:firstLine="540"/>
        <w:jc w:val="both"/>
      </w:pPr>
      <w:r>
        <w:t xml:space="preserve">абзац утратил силу. - </w:t>
      </w:r>
      <w:hyperlink r:id="rId15">
        <w:r>
          <w:rPr>
            <w:color w:val="0000FF"/>
          </w:rPr>
          <w:t>Приказ</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в электронной форме через личный кабинет заявителя на ПГУ ЛО/ЕПГУ.</w:t>
      </w:r>
    </w:p>
    <w:p w:rsidR="00991B14" w:rsidRDefault="00991B14">
      <w:pPr>
        <w:pStyle w:val="ConsPlusNormal"/>
        <w:spacing w:before="220"/>
        <w:ind w:firstLine="540"/>
        <w:jc w:val="both"/>
      </w:pPr>
      <w:r>
        <w:t>2.3.2. Выдача оформленного удостоверения производится при личной явке в МФЦ, указанном заявителем при подаче заявления и документов.</w:t>
      </w:r>
    </w:p>
    <w:p w:rsidR="00991B14" w:rsidRDefault="00991B14">
      <w:pPr>
        <w:pStyle w:val="ConsPlusNormal"/>
        <w:jc w:val="both"/>
      </w:pPr>
      <w:r>
        <w:t xml:space="preserve">(п. 2.3.2 в ред. </w:t>
      </w:r>
      <w:hyperlink r:id="rId16">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ind w:firstLine="540"/>
        <w:jc w:val="both"/>
      </w:pPr>
    </w:p>
    <w:p w:rsidR="00991B14" w:rsidRDefault="00991B14">
      <w:pPr>
        <w:pStyle w:val="ConsPlusTitle"/>
        <w:jc w:val="center"/>
        <w:outlineLvl w:val="2"/>
      </w:pPr>
      <w:r>
        <w:t>Срок предоставления государственной услуги</w:t>
      </w:r>
    </w:p>
    <w:p w:rsidR="00991B14" w:rsidRDefault="00991B14">
      <w:pPr>
        <w:pStyle w:val="ConsPlusNormal"/>
        <w:ind w:firstLine="540"/>
        <w:jc w:val="both"/>
      </w:pPr>
    </w:p>
    <w:p w:rsidR="00991B14" w:rsidRDefault="00991B14">
      <w:pPr>
        <w:pStyle w:val="ConsPlusNormal"/>
        <w:ind w:firstLine="540"/>
        <w:jc w:val="both"/>
      </w:pPr>
      <w:r>
        <w:t xml:space="preserve">2.4. Срок предоставления государственной услуги составляет 68 рабочих дней с даты регистрации заявления в Комитете в соответствии с </w:t>
      </w:r>
      <w:hyperlink w:anchor="P27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991B14" w:rsidRDefault="00991B14">
      <w:pPr>
        <w:pStyle w:val="ConsPlusNormal"/>
        <w:ind w:firstLine="540"/>
        <w:jc w:val="both"/>
      </w:pPr>
    </w:p>
    <w:p w:rsidR="00991B14" w:rsidRDefault="00991B14">
      <w:pPr>
        <w:pStyle w:val="ConsPlusTitle"/>
        <w:jc w:val="center"/>
        <w:outlineLvl w:val="2"/>
      </w:pPr>
      <w:r>
        <w:t>Правовые основания для предоставления государственной услуги</w:t>
      </w:r>
    </w:p>
    <w:p w:rsidR="00991B14" w:rsidRDefault="00991B14">
      <w:pPr>
        <w:pStyle w:val="ConsPlusNormal"/>
        <w:ind w:firstLine="540"/>
        <w:jc w:val="both"/>
      </w:pPr>
    </w:p>
    <w:p w:rsidR="00991B14" w:rsidRDefault="00991B14">
      <w:pPr>
        <w:pStyle w:val="ConsPlusNormal"/>
        <w:ind w:firstLine="540"/>
        <w:jc w:val="both"/>
      </w:pPr>
      <w:r>
        <w:t>2.5. Правовые основания для предоставления государственной услуги.</w:t>
      </w:r>
    </w:p>
    <w:p w:rsidR="00991B14" w:rsidRDefault="00991B1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991B14" w:rsidRDefault="00991B14">
      <w:pPr>
        <w:pStyle w:val="ConsPlusNormal"/>
        <w:ind w:firstLine="540"/>
        <w:jc w:val="both"/>
      </w:pPr>
    </w:p>
    <w:p w:rsidR="00991B14" w:rsidRDefault="00991B14">
      <w:pPr>
        <w:pStyle w:val="ConsPlusTitle"/>
        <w:jc w:val="center"/>
        <w:outlineLvl w:val="2"/>
      </w:pPr>
      <w:r>
        <w:t>Исчерпывающий перечень документов, необходимых</w:t>
      </w:r>
    </w:p>
    <w:p w:rsidR="00991B14" w:rsidRDefault="00991B14">
      <w:pPr>
        <w:pStyle w:val="ConsPlusTitle"/>
        <w:jc w:val="center"/>
      </w:pPr>
      <w:r>
        <w:t>в соответствии с законодательными или иными нормативными</w:t>
      </w:r>
    </w:p>
    <w:p w:rsidR="00991B14" w:rsidRDefault="00991B14">
      <w:pPr>
        <w:pStyle w:val="ConsPlusTitle"/>
        <w:jc w:val="center"/>
      </w:pPr>
      <w:r>
        <w:t>правовыми актами для предоставления государственной услуги,</w:t>
      </w:r>
    </w:p>
    <w:p w:rsidR="00991B14" w:rsidRDefault="00991B14">
      <w:pPr>
        <w:pStyle w:val="ConsPlusTitle"/>
        <w:jc w:val="center"/>
      </w:pPr>
      <w:r>
        <w:t>подлежащих представлению заявителем</w:t>
      </w:r>
    </w:p>
    <w:p w:rsidR="00991B14" w:rsidRDefault="00991B14">
      <w:pPr>
        <w:pStyle w:val="ConsPlusNormal"/>
        <w:jc w:val="both"/>
      </w:pPr>
    </w:p>
    <w:p w:rsidR="00991B14" w:rsidRDefault="00991B14">
      <w:pPr>
        <w:pStyle w:val="ConsPlusNormal"/>
        <w:ind w:firstLine="540"/>
        <w:jc w:val="both"/>
      </w:pPr>
      <w:bookmarkStart w:id="1" w:name="P126"/>
      <w:bookmarkEnd w:id="1"/>
      <w:r>
        <w:t xml:space="preserve">2.6. Исчерпывающий перечень документов, необходимых для предоставления </w:t>
      </w:r>
      <w:r>
        <w:lastRenderedPageBreak/>
        <w:t>государственной услуги, подлежащих представлению заявителем:</w:t>
      </w:r>
    </w:p>
    <w:p w:rsidR="00991B14" w:rsidRDefault="00991B14">
      <w:pPr>
        <w:pStyle w:val="ConsPlusNormal"/>
        <w:spacing w:before="220"/>
        <w:ind w:firstLine="540"/>
        <w:jc w:val="both"/>
      </w:pPr>
      <w:bookmarkStart w:id="2" w:name="P127"/>
      <w:bookmarkEnd w:id="2"/>
      <w:r>
        <w:t xml:space="preserve">1) </w:t>
      </w:r>
      <w:hyperlink r:id="rId17">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991B14" w:rsidRDefault="00991B14">
      <w:pPr>
        <w:pStyle w:val="ConsPlusNormal"/>
        <w:spacing w:before="220"/>
        <w:ind w:firstLine="540"/>
        <w:jc w:val="both"/>
      </w:pPr>
      <w:r>
        <w:t>данных документа, удостоверяющего личность гражданина Российской Федерации;</w:t>
      </w:r>
    </w:p>
    <w:p w:rsidR="00991B14" w:rsidRDefault="00991B14">
      <w:pPr>
        <w:pStyle w:val="ConsPlusNormal"/>
        <w:spacing w:before="220"/>
        <w:ind w:firstLine="540"/>
        <w:jc w:val="both"/>
      </w:pPr>
      <w:r>
        <w:t>сведений о месте проживания заявителя;</w:t>
      </w:r>
    </w:p>
    <w:p w:rsidR="00991B14" w:rsidRDefault="00991B14">
      <w:pPr>
        <w:pStyle w:val="ConsPlusNormal"/>
        <w:spacing w:before="220"/>
        <w:ind w:firstLine="540"/>
        <w:jc w:val="both"/>
      </w:pPr>
      <w:r>
        <w:t>сведений, указанных в СНИЛС;</w:t>
      </w:r>
    </w:p>
    <w:p w:rsidR="00991B14" w:rsidRDefault="00991B14">
      <w:pPr>
        <w:pStyle w:val="ConsPlusNormal"/>
        <w:spacing w:before="220"/>
        <w:ind w:firstLine="540"/>
        <w:jc w:val="both"/>
      </w:pPr>
      <w:bookmarkStart w:id="3" w:name="P131"/>
      <w:bookmarkEnd w:id="3"/>
      <w:r>
        <w:t xml:space="preserve">2) </w:t>
      </w:r>
      <w:hyperlink r:id="rId18">
        <w:r>
          <w:rPr>
            <w:color w:val="0000FF"/>
          </w:rPr>
          <w:t>согласие</w:t>
        </w:r>
      </w:hyperlink>
      <w:r>
        <w:t xml:space="preserve"> на обработку персональных данных по форме согласно приложению 2 к настоящему регламенту в двух экземплярах;</w:t>
      </w:r>
    </w:p>
    <w:p w:rsidR="00991B14" w:rsidRDefault="00991B14">
      <w:pPr>
        <w:pStyle w:val="ConsPlusNormal"/>
        <w:spacing w:before="220"/>
        <w:ind w:firstLine="540"/>
        <w:jc w:val="both"/>
      </w:pPr>
      <w:r>
        <w:t>3) документ, подтверждающий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 (выписки из похозяйственных или домовых книг, архивов жилищно-эксплуатационных управлений (жилищно-коммунальных отделов), справки паспортных столов, справки, выданные архивами образовательных учреждений, или другие документы, подтверждающие факт проживания в населенных пунктах, включенных в перечни).</w:t>
      </w:r>
    </w:p>
    <w:p w:rsidR="00991B14" w:rsidRDefault="00991B14">
      <w:pPr>
        <w:pStyle w:val="ConsPlusNormal"/>
        <w:spacing w:before="220"/>
        <w:ind w:firstLine="540"/>
        <w:jc w:val="both"/>
      </w:pPr>
      <w:r>
        <w:t>Для военнослужащих факт проживания при прохождении военной службы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кроме вышеперечисленных документов, также подтверждается архивными документами, выданными в установленном порядке архивами Министерства обороны Российской Федерации, с указанием мест дислокации воинских частей (для членов семей военнослужащих - архивными справками о проживании (непроживании) в соответствующий период в военном городке воинской части).</w:t>
      </w:r>
    </w:p>
    <w:p w:rsidR="00991B14" w:rsidRDefault="00991B14">
      <w:pPr>
        <w:pStyle w:val="ConsPlusNormal"/>
        <w:jc w:val="both"/>
      </w:pPr>
      <w:r>
        <w:t xml:space="preserve">(п. 2.6 в ред. </w:t>
      </w:r>
      <w:hyperlink r:id="rId19">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 xml:space="preserve">2.6.1. Заявитель дополнительно к документам, перечисленным в </w:t>
      </w:r>
      <w:hyperlink w:anchor="P126">
        <w:r>
          <w:rPr>
            <w:color w:val="0000FF"/>
          </w:rPr>
          <w:t>пункте 2.6</w:t>
        </w:r>
      </w:hyperlink>
      <w:r>
        <w:t xml:space="preserve"> настоящего регламента, представляет:</w:t>
      </w:r>
    </w:p>
    <w:p w:rsidR="00991B14" w:rsidRDefault="00991B14">
      <w:pPr>
        <w:pStyle w:val="ConsPlusNormal"/>
        <w:spacing w:before="220"/>
        <w:ind w:firstLine="540"/>
        <w:jc w:val="both"/>
      </w:pPr>
      <w:bookmarkStart w:id="4" w:name="P136"/>
      <w:bookmarkEnd w:id="4"/>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991B14" w:rsidRDefault="00991B14">
      <w:pPr>
        <w:pStyle w:val="ConsPlusNormal"/>
        <w:spacing w:before="220"/>
        <w:ind w:firstLine="540"/>
        <w:jc w:val="both"/>
      </w:pPr>
      <w:r>
        <w:t>2) 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заверенная судебным органом (при наличии) (при отсутствии регистрации по месту жительства на территории Ленинградской области).</w:t>
      </w:r>
    </w:p>
    <w:p w:rsidR="00991B14" w:rsidRDefault="00991B14">
      <w:pPr>
        <w:pStyle w:val="ConsPlusNormal"/>
        <w:spacing w:before="220"/>
        <w:ind w:firstLine="540"/>
        <w:jc w:val="both"/>
      </w:pPr>
      <w:r>
        <w:t xml:space="preserve">3) В случае получения дубликата удостоверения, выданного ранее Комитетом, - документы, указанные в </w:t>
      </w:r>
      <w:hyperlink w:anchor="P127">
        <w:r>
          <w:rPr>
            <w:color w:val="0000FF"/>
          </w:rPr>
          <w:t>подпунктах 1</w:t>
        </w:r>
      </w:hyperlink>
      <w:r>
        <w:t xml:space="preserve"> - </w:t>
      </w:r>
      <w:hyperlink w:anchor="P131">
        <w:r>
          <w:rPr>
            <w:color w:val="0000FF"/>
          </w:rPr>
          <w:t>2 пункта 2.6</w:t>
        </w:r>
      </w:hyperlink>
      <w:r>
        <w:t xml:space="preserve"> настоящего регламента, и пришедшее в негодность удостоверение (в случае порчи удостоверения).</w:t>
      </w:r>
    </w:p>
    <w:p w:rsidR="00991B14" w:rsidRDefault="00991B14">
      <w:pPr>
        <w:pStyle w:val="ConsPlusNormal"/>
        <w:spacing w:before="220"/>
        <w:ind w:firstLine="540"/>
        <w:jc w:val="both"/>
      </w:pPr>
      <w:r>
        <w:t xml:space="preserve">4) В случае получения дубликата удостоверения, выданного не Комитетом, - документы, перечисленные в </w:t>
      </w:r>
      <w:hyperlink w:anchor="P126">
        <w:r>
          <w:rPr>
            <w:color w:val="0000FF"/>
          </w:rPr>
          <w:t>пунктах 2.6</w:t>
        </w:r>
      </w:hyperlink>
      <w:r>
        <w:t xml:space="preserve"> и </w:t>
      </w:r>
      <w:hyperlink w:anchor="P136">
        <w:r>
          <w:rPr>
            <w:color w:val="0000FF"/>
          </w:rPr>
          <w:t>подпункте 1 пункта 2.6.1</w:t>
        </w:r>
      </w:hyperlink>
      <w:r>
        <w:t xml:space="preserve"> настоящего регламента.</w:t>
      </w:r>
    </w:p>
    <w:p w:rsidR="00991B14" w:rsidRDefault="00991B14">
      <w:pPr>
        <w:pStyle w:val="ConsPlusNormal"/>
        <w:jc w:val="both"/>
      </w:pPr>
      <w:r>
        <w:t xml:space="preserve">(п. 2.6.1 в ред. </w:t>
      </w:r>
      <w:hyperlink r:id="rId20">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bookmarkStart w:id="5" w:name="P141"/>
      <w:bookmarkEnd w:id="5"/>
      <w:r>
        <w:lastRenderedPageBreak/>
        <w:t>2.6.2. Представитель заявителя из числа:</w:t>
      </w:r>
    </w:p>
    <w:p w:rsidR="00991B14" w:rsidRDefault="00991B14">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91B14" w:rsidRDefault="00991B14">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991B14" w:rsidRDefault="00991B14">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991B14" w:rsidRDefault="00991B14">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03.03.2023 N 04-13)</w:t>
      </w:r>
    </w:p>
    <w:p w:rsidR="00991B14" w:rsidRDefault="00991B14">
      <w:pPr>
        <w:pStyle w:val="ConsPlusNormal"/>
        <w:spacing w:before="220"/>
        <w:ind w:firstLine="540"/>
        <w:jc w:val="both"/>
      </w:pPr>
      <w:r>
        <w:t xml:space="preserve">б) доверенность, удостоверенную в соответствии с </w:t>
      </w:r>
      <w:hyperlink r:id="rId2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91B14" w:rsidRDefault="00991B14">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91B14" w:rsidRDefault="00991B14">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91B14" w:rsidRDefault="00991B14">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991B14" w:rsidRDefault="00991B14">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991B14" w:rsidRDefault="00991B14">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21.12.2023 N 04-76)</w:t>
      </w:r>
    </w:p>
    <w:p w:rsidR="00991B14" w:rsidRDefault="00991B14">
      <w:pPr>
        <w:pStyle w:val="ConsPlusNormal"/>
        <w:spacing w:before="220"/>
        <w:ind w:firstLine="540"/>
        <w:jc w:val="both"/>
      </w:pPr>
      <w:r>
        <w:t xml:space="preserve">в) доверенность в простой письменной форме согласно </w:t>
      </w:r>
      <w:hyperlink r:id="rId24">
        <w:r>
          <w:rPr>
            <w:color w:val="0000FF"/>
          </w:rPr>
          <w:t>приложениям 5</w:t>
        </w:r>
      </w:hyperlink>
      <w:r>
        <w:t xml:space="preserve"> и </w:t>
      </w:r>
      <w:hyperlink r:id="rId25">
        <w:r>
          <w:rPr>
            <w:color w:val="0000FF"/>
          </w:rPr>
          <w:t>6</w:t>
        </w:r>
      </w:hyperlink>
      <w:r>
        <w:t xml:space="preserve"> к настоящему регламенту.</w:t>
      </w:r>
    </w:p>
    <w:p w:rsidR="00991B14" w:rsidRDefault="00991B14">
      <w:pPr>
        <w:pStyle w:val="ConsPlusNormal"/>
        <w:jc w:val="both"/>
      </w:pPr>
      <w:r>
        <w:t xml:space="preserve">(пп. "в" в ред. </w:t>
      </w:r>
      <w:hyperlink r:id="rId26">
        <w:r>
          <w:rPr>
            <w:color w:val="0000FF"/>
          </w:rPr>
          <w:t>Приказа</w:t>
        </w:r>
      </w:hyperlink>
      <w:r>
        <w:t xml:space="preserve"> комитета по социальной защите населения Ленинградской области от 30.06.2020 N 24)</w:t>
      </w:r>
    </w:p>
    <w:p w:rsidR="00991B14" w:rsidRDefault="00991B14">
      <w:pPr>
        <w:pStyle w:val="ConsPlusNormal"/>
        <w:spacing w:before="220"/>
        <w:ind w:firstLine="540"/>
        <w:jc w:val="both"/>
      </w:pPr>
      <w:bookmarkStart w:id="6" w:name="P154"/>
      <w:bookmarkEnd w:id="6"/>
      <w:r>
        <w:t>2.6.3. Заявление о предоставлении государственной услуги заполняется в электронном виде в МФЦ, или на ПГУ ЛО, и(или) на ЕПГУ.</w:t>
      </w:r>
    </w:p>
    <w:p w:rsidR="00991B14" w:rsidRDefault="00991B14">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Заполненное заявление должно отвечать следующим требованиям:</w:t>
      </w:r>
    </w:p>
    <w:p w:rsidR="00991B14" w:rsidRDefault="00991B14">
      <w:pPr>
        <w:pStyle w:val="ConsPlusNormal"/>
        <w:spacing w:before="220"/>
        <w:ind w:firstLine="540"/>
        <w:jc w:val="both"/>
      </w:pPr>
      <w:r>
        <w:t xml:space="preserve">написано на бланке по форме согласно </w:t>
      </w:r>
      <w:hyperlink r:id="rId28">
        <w:r>
          <w:rPr>
            <w:color w:val="0000FF"/>
          </w:rPr>
          <w:t>приложению 1</w:t>
        </w:r>
      </w:hyperlink>
      <w:r>
        <w:t xml:space="preserve"> к настоящему регламенту;</w:t>
      </w:r>
    </w:p>
    <w:p w:rsidR="00991B14" w:rsidRDefault="00991B14">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91B14" w:rsidRDefault="00991B14">
      <w:pPr>
        <w:pStyle w:val="ConsPlusNormal"/>
        <w:spacing w:before="220"/>
        <w:ind w:firstLine="540"/>
        <w:jc w:val="both"/>
      </w:pPr>
      <w:r>
        <w:t>не допускается использования сокращений и аббревиатур;</w:t>
      </w:r>
    </w:p>
    <w:p w:rsidR="00991B14" w:rsidRDefault="00991B14">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991B14" w:rsidRDefault="00991B14">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991B14" w:rsidRDefault="00991B14">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91B14" w:rsidRDefault="00991B14">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Комитет через МФЦ.</w:t>
      </w:r>
    </w:p>
    <w:p w:rsidR="00991B14" w:rsidRDefault="00991B14">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Комитетом, либо МФЦ при предъявлении заявителем (представителем заявителя) оригиналов документов, за исключением решения суда.</w:t>
      </w:r>
    </w:p>
    <w:p w:rsidR="00991B14" w:rsidRDefault="00991B14">
      <w:pPr>
        <w:pStyle w:val="ConsPlusNormal"/>
        <w:spacing w:before="220"/>
        <w:ind w:firstLine="540"/>
        <w:jc w:val="both"/>
      </w:pPr>
      <w:r>
        <w:t xml:space="preserve">Абзац утратил силу. - </w:t>
      </w:r>
      <w:hyperlink r:id="rId30">
        <w:r>
          <w:rPr>
            <w:color w:val="0000FF"/>
          </w:rPr>
          <w:t>Приказ</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bookmarkStart w:id="7" w:name="P167"/>
      <w:bookmarkEnd w:id="7"/>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91B14" w:rsidRDefault="00991B14">
      <w:pPr>
        <w:pStyle w:val="ConsPlusNormal"/>
        <w:spacing w:before="220"/>
        <w:ind w:firstLine="540"/>
        <w:jc w:val="both"/>
      </w:pPr>
      <w:r>
        <w:t>тексты документов написаны разборчиво, записи и печати в них хорошо читаемы;</w:t>
      </w:r>
    </w:p>
    <w:p w:rsidR="00991B14" w:rsidRDefault="00991B14">
      <w:pPr>
        <w:pStyle w:val="ConsPlusNormal"/>
        <w:spacing w:before="220"/>
        <w:ind w:firstLine="540"/>
        <w:jc w:val="both"/>
      </w:pPr>
      <w:r>
        <w:t>фамилия, имя и отчество заявителя написаны полностью;</w:t>
      </w:r>
    </w:p>
    <w:p w:rsidR="00991B14" w:rsidRDefault="00991B14">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91B14" w:rsidRDefault="00991B14">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991B14" w:rsidRDefault="00991B14">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91B14" w:rsidRDefault="00991B14">
      <w:pPr>
        <w:pStyle w:val="ConsPlusNormal"/>
        <w:spacing w:before="220"/>
        <w:ind w:firstLine="540"/>
        <w:jc w:val="both"/>
      </w:pPr>
      <w:r>
        <w:t>2.6.5. Требования к типу электронных документов.</w:t>
      </w:r>
    </w:p>
    <w:p w:rsidR="00991B14" w:rsidRDefault="00991B14">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991B14" w:rsidRDefault="00991B14">
      <w:pPr>
        <w:pStyle w:val="ConsPlusNormal"/>
        <w:jc w:val="both"/>
      </w:pPr>
      <w:r>
        <w:t xml:space="preserve">(п. 2.6.5 введен </w:t>
      </w:r>
      <w:hyperlink r:id="rId31">
        <w:r>
          <w:rPr>
            <w:color w:val="0000FF"/>
          </w:rPr>
          <w:t>Приказом</w:t>
        </w:r>
      </w:hyperlink>
      <w:r>
        <w:t xml:space="preserve"> комитета по социальной защите населения Ленинградской области от 05.05.2022 N 04-22)</w:t>
      </w:r>
    </w:p>
    <w:p w:rsidR="00991B14" w:rsidRDefault="00991B14">
      <w:pPr>
        <w:pStyle w:val="ConsPlusNormal"/>
        <w:jc w:val="both"/>
      </w:pPr>
    </w:p>
    <w:p w:rsidR="00991B14" w:rsidRDefault="00991B14">
      <w:pPr>
        <w:pStyle w:val="ConsPlusTitle"/>
        <w:jc w:val="center"/>
        <w:outlineLvl w:val="2"/>
      </w:pPr>
      <w:r>
        <w:t>Исчерпывающий перечень документов, необходимых</w:t>
      </w:r>
    </w:p>
    <w:p w:rsidR="00991B14" w:rsidRDefault="00991B14">
      <w:pPr>
        <w:pStyle w:val="ConsPlusTitle"/>
        <w:jc w:val="center"/>
      </w:pPr>
      <w:r>
        <w:t>в соответствии с законодательными или иными нормативными</w:t>
      </w:r>
    </w:p>
    <w:p w:rsidR="00991B14" w:rsidRDefault="00991B14">
      <w:pPr>
        <w:pStyle w:val="ConsPlusTitle"/>
        <w:jc w:val="center"/>
      </w:pPr>
      <w:r>
        <w:t>правовыми актами для предоставления государственной услуги,</w:t>
      </w:r>
    </w:p>
    <w:p w:rsidR="00991B14" w:rsidRDefault="00991B14">
      <w:pPr>
        <w:pStyle w:val="ConsPlusTitle"/>
        <w:jc w:val="center"/>
      </w:pPr>
      <w:r>
        <w:t>находящихся в распоряжении государственных органов, органов</w:t>
      </w:r>
    </w:p>
    <w:p w:rsidR="00991B14" w:rsidRDefault="00991B14">
      <w:pPr>
        <w:pStyle w:val="ConsPlusTitle"/>
        <w:jc w:val="center"/>
      </w:pPr>
      <w:r>
        <w:t>местного самоуправления и подведомственных им организаций</w:t>
      </w:r>
    </w:p>
    <w:p w:rsidR="00991B14" w:rsidRDefault="00991B14">
      <w:pPr>
        <w:pStyle w:val="ConsPlusTitle"/>
        <w:jc w:val="center"/>
      </w:pPr>
      <w:r>
        <w:t>(за исключением организаций, оказывающих услуги, необходимые</w:t>
      </w:r>
    </w:p>
    <w:p w:rsidR="00991B14" w:rsidRDefault="00991B14">
      <w:pPr>
        <w:pStyle w:val="ConsPlusTitle"/>
        <w:jc w:val="center"/>
      </w:pPr>
      <w:r>
        <w:t>и обязательные для предоставления государственной услуги)</w:t>
      </w:r>
    </w:p>
    <w:p w:rsidR="00991B14" w:rsidRDefault="00991B14">
      <w:pPr>
        <w:pStyle w:val="ConsPlusTitle"/>
        <w:jc w:val="center"/>
      </w:pPr>
      <w:r>
        <w:t>и подлежащих представлению в рамках межведомственного</w:t>
      </w:r>
    </w:p>
    <w:p w:rsidR="00991B14" w:rsidRDefault="00991B14">
      <w:pPr>
        <w:pStyle w:val="ConsPlusTitle"/>
        <w:jc w:val="center"/>
      </w:pPr>
      <w:r>
        <w:t>информационного взаимодействия</w:t>
      </w:r>
    </w:p>
    <w:p w:rsidR="00991B14" w:rsidRDefault="00991B14">
      <w:pPr>
        <w:pStyle w:val="ConsPlusNormal"/>
        <w:ind w:firstLine="540"/>
        <w:jc w:val="both"/>
      </w:pPr>
    </w:p>
    <w:p w:rsidR="00991B14" w:rsidRDefault="00991B14">
      <w:pPr>
        <w:pStyle w:val="ConsPlusNormal"/>
        <w:ind w:firstLine="540"/>
        <w:jc w:val="both"/>
      </w:pPr>
      <w:bookmarkStart w:id="8" w:name="P187"/>
      <w:bookmarkEnd w:id="8"/>
      <w:r>
        <w:t>2.7.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91B14" w:rsidRDefault="00991B14">
      <w:pPr>
        <w:pStyle w:val="ConsPlusNormal"/>
        <w:spacing w:before="220"/>
        <w:ind w:firstLine="540"/>
        <w:jc w:val="both"/>
      </w:pPr>
      <w:r>
        <w:t>1) в органах внутренних дел:</w:t>
      </w:r>
    </w:p>
    <w:p w:rsidR="00991B14" w:rsidRDefault="00991B14">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991B14" w:rsidRDefault="00991B14">
      <w:pPr>
        <w:pStyle w:val="ConsPlusNormal"/>
        <w:spacing w:before="220"/>
        <w:ind w:firstLine="540"/>
        <w:jc w:val="both"/>
      </w:pPr>
      <w:r>
        <w:t>сведения о регистрации по месту жительства гражданина Российской Федерации;</w:t>
      </w:r>
    </w:p>
    <w:p w:rsidR="00991B14" w:rsidRDefault="00991B14">
      <w:pPr>
        <w:pStyle w:val="ConsPlusNormal"/>
        <w:spacing w:before="220"/>
        <w:ind w:firstLine="540"/>
        <w:jc w:val="both"/>
      </w:pPr>
      <w:r>
        <w:t>сведения, подтверждающие, что утраченное удостоверение не найдено;</w:t>
      </w:r>
    </w:p>
    <w:p w:rsidR="00991B14" w:rsidRDefault="00991B14">
      <w:pPr>
        <w:pStyle w:val="ConsPlusNormal"/>
        <w:spacing w:before="220"/>
        <w:ind w:firstLine="540"/>
        <w:jc w:val="both"/>
      </w:pPr>
      <w:r>
        <w:t>2) в органе Фонда пенсионного и социального страхования Российской Федерации:</w:t>
      </w:r>
    </w:p>
    <w:p w:rsidR="00991B14" w:rsidRDefault="00991B14">
      <w:pPr>
        <w:pStyle w:val="ConsPlusNormal"/>
        <w:jc w:val="both"/>
      </w:pPr>
      <w:r>
        <w:t xml:space="preserve">(в ред. </w:t>
      </w:r>
      <w:hyperlink r:id="rId32">
        <w:r>
          <w:rPr>
            <w:color w:val="0000FF"/>
          </w:rPr>
          <w:t>Приказа</w:t>
        </w:r>
      </w:hyperlink>
      <w:r>
        <w:t xml:space="preserve"> комитета по социальной защите населения Ленинградской области от 17.01.2023 N 04-5)</w:t>
      </w:r>
    </w:p>
    <w:p w:rsidR="00991B14" w:rsidRDefault="00991B14">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991B14" w:rsidRDefault="00991B14">
      <w:pPr>
        <w:pStyle w:val="ConsPlusNormal"/>
        <w:spacing w:before="220"/>
        <w:ind w:firstLine="540"/>
        <w:jc w:val="both"/>
      </w:pPr>
      <w:r>
        <w:t>3) в организации, определяемой Правительством Российской Федерации:</w:t>
      </w:r>
    </w:p>
    <w:p w:rsidR="00991B14" w:rsidRDefault="00991B14">
      <w:pPr>
        <w:pStyle w:val="ConsPlusNormal"/>
        <w:spacing w:before="220"/>
        <w:ind w:firstLine="540"/>
        <w:jc w:val="both"/>
      </w:pPr>
      <w:r>
        <w:t>заключение о полученной суммарной (накопленной) эффективной дозе облучения вследствие ядерных испытаний на Семипалатинском полигоне;</w:t>
      </w:r>
    </w:p>
    <w:p w:rsidR="00991B14" w:rsidRDefault="00991B14">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учреждений:</w:t>
      </w:r>
    </w:p>
    <w:p w:rsidR="00991B14" w:rsidRDefault="00991B14">
      <w:pPr>
        <w:pStyle w:val="ConsPlusNormal"/>
        <w:spacing w:before="220"/>
        <w:ind w:firstLine="540"/>
        <w:jc w:val="both"/>
      </w:pPr>
      <w:r>
        <w:t>документы (сведения), явившиеся основанием для выдачи утерянного удостоверения либо пришедшего в негодность удостоверения, из органов, их выдавших, - в случае, если утерянное (пришедшее в негодность) удостоверение было выдано не Комитетом;</w:t>
      </w:r>
    </w:p>
    <w:p w:rsidR="00991B14" w:rsidRDefault="00991B14">
      <w:pPr>
        <w:pStyle w:val="ConsPlusNormal"/>
        <w:spacing w:before="220"/>
        <w:ind w:firstLine="540"/>
        <w:jc w:val="both"/>
      </w:pPr>
      <w:r>
        <w:t>5) в органе Федеральной налоговой службы:</w:t>
      </w:r>
    </w:p>
    <w:p w:rsidR="00991B14" w:rsidRDefault="00991B14">
      <w:pPr>
        <w:pStyle w:val="ConsPlusNormal"/>
        <w:spacing w:before="220"/>
        <w:ind w:firstLine="540"/>
        <w:jc w:val="both"/>
      </w:pPr>
      <w:r>
        <w:t>сведения об актах гражданского состояния из ЕГР ЗАГС, в том числе:</w:t>
      </w:r>
    </w:p>
    <w:p w:rsidR="00991B14" w:rsidRDefault="00991B14">
      <w:pPr>
        <w:pStyle w:val="ConsPlusNormal"/>
        <w:spacing w:before="220"/>
        <w:ind w:firstLine="540"/>
        <w:jc w:val="both"/>
      </w:pPr>
      <w:r>
        <w:t>сведения из ЕГР ЗАГС о государственной регистрации рождения;</w:t>
      </w:r>
    </w:p>
    <w:p w:rsidR="00991B14" w:rsidRDefault="00991B14">
      <w:pPr>
        <w:pStyle w:val="ConsPlusNormal"/>
        <w:spacing w:before="220"/>
        <w:ind w:firstLine="540"/>
        <w:jc w:val="both"/>
      </w:pPr>
      <w:r>
        <w:t>сведения из ЕГР ЗАГС о государственной регистрации заключения брака;</w:t>
      </w:r>
    </w:p>
    <w:p w:rsidR="00991B14" w:rsidRDefault="00991B14">
      <w:pPr>
        <w:pStyle w:val="ConsPlusNormal"/>
        <w:spacing w:before="220"/>
        <w:ind w:firstLine="540"/>
        <w:jc w:val="both"/>
      </w:pPr>
      <w:r>
        <w:t>сведения из ЕГР ЗАГС о государственной регистрации смерти;</w:t>
      </w:r>
    </w:p>
    <w:p w:rsidR="00991B14" w:rsidRDefault="00991B14">
      <w:pPr>
        <w:pStyle w:val="ConsPlusNormal"/>
        <w:spacing w:before="220"/>
        <w:ind w:firstLine="540"/>
        <w:jc w:val="both"/>
      </w:pPr>
      <w:r>
        <w:t>сведения из ЕГР ЗАГС о государственной регистрации перемены имени;</w:t>
      </w:r>
    </w:p>
    <w:p w:rsidR="00991B14" w:rsidRDefault="00991B14">
      <w:pPr>
        <w:pStyle w:val="ConsPlusNormal"/>
        <w:spacing w:before="220"/>
        <w:ind w:firstLine="540"/>
        <w:jc w:val="both"/>
      </w:pPr>
      <w:r>
        <w:t>сведения из ЕГР ЗАГС о государственной регистрации расторжения брака.</w:t>
      </w:r>
    </w:p>
    <w:p w:rsidR="00991B14" w:rsidRDefault="00991B14">
      <w:pPr>
        <w:pStyle w:val="ConsPlusNormal"/>
        <w:spacing w:before="220"/>
        <w:ind w:firstLine="540"/>
        <w:jc w:val="both"/>
      </w:pPr>
      <w:r>
        <w:t>Межведомственное информационное взаимодействие может осуществляется на бумажном носителе:</w:t>
      </w:r>
    </w:p>
    <w:p w:rsidR="00991B14" w:rsidRDefault="00991B14">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91B14" w:rsidRDefault="00991B14">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991B14" w:rsidRDefault="00991B14">
      <w:pPr>
        <w:pStyle w:val="ConsPlusNormal"/>
        <w:jc w:val="both"/>
      </w:pPr>
      <w:r>
        <w:t xml:space="preserve">(п. 2.7 в ред. </w:t>
      </w:r>
      <w:hyperlink r:id="rId33">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 xml:space="preserve">2.7.1. Заявитель вправе представить документы (сведения), указанные в </w:t>
      </w:r>
      <w:hyperlink w:anchor="P187">
        <w:r>
          <w:rPr>
            <w:color w:val="0000FF"/>
          </w:rPr>
          <w:t>пункте 2.7</w:t>
        </w:r>
      </w:hyperlink>
      <w:r>
        <w:t xml:space="preserve"> настоящего регламента, по собственной инициативе.</w:t>
      </w:r>
    </w:p>
    <w:p w:rsidR="00991B14" w:rsidRDefault="00991B14">
      <w:pPr>
        <w:pStyle w:val="ConsPlusNormal"/>
        <w:spacing w:before="220"/>
        <w:ind w:firstLine="540"/>
        <w:jc w:val="both"/>
      </w:pPr>
      <w:r>
        <w:t>2.7.2. Органы, предоставляющие государственную услугу, не вправе требовать от заявителя:</w:t>
      </w:r>
    </w:p>
    <w:p w:rsidR="00991B14" w:rsidRDefault="00991B1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1B14" w:rsidRDefault="00991B1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91B14" w:rsidRDefault="00991B1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91B14" w:rsidRDefault="00991B14">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 предусмотренных </w:t>
      </w:r>
      <w:hyperlink r:id="rId36">
        <w:r>
          <w:rPr>
            <w:color w:val="0000FF"/>
          </w:rPr>
          <w:t>пунктом 4 части 1 статьи 7</w:t>
        </w:r>
      </w:hyperlink>
      <w:r>
        <w:t xml:space="preserve"> Федерального закона N 210-ФЗ;</w:t>
      </w:r>
    </w:p>
    <w:p w:rsidR="00991B14" w:rsidRDefault="00991B14">
      <w:pPr>
        <w:pStyle w:val="ConsPlusNormal"/>
        <w:jc w:val="both"/>
      </w:pPr>
      <w:r>
        <w:t xml:space="preserve">(пп. 4 в ред. </w:t>
      </w:r>
      <w:hyperlink r:id="rId37">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91B14" w:rsidRDefault="00991B14">
      <w:pPr>
        <w:pStyle w:val="ConsPlusNormal"/>
        <w:jc w:val="both"/>
      </w:pPr>
      <w:r>
        <w:t xml:space="preserve">(пп. 5 введен </w:t>
      </w:r>
      <w:hyperlink r:id="rId39">
        <w:r>
          <w:rPr>
            <w:color w:val="0000FF"/>
          </w:rPr>
          <w:t>Приказом</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991B14" w:rsidRDefault="00991B14">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1B14" w:rsidRDefault="00991B14">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1B14" w:rsidRDefault="00991B14">
      <w:pPr>
        <w:pStyle w:val="ConsPlusNormal"/>
        <w:jc w:val="both"/>
      </w:pPr>
      <w:r>
        <w:t xml:space="preserve">(п. 2.7.3 введен </w:t>
      </w:r>
      <w:hyperlink r:id="rId40">
        <w:r>
          <w:rPr>
            <w:color w:val="0000FF"/>
          </w:rPr>
          <w:t>Приказом</w:t>
        </w:r>
      </w:hyperlink>
      <w:r>
        <w:t xml:space="preserve"> комитета по социальной защите населения Ленинградской области от 05.05.2022 N 04-22)</w:t>
      </w:r>
    </w:p>
    <w:p w:rsidR="00991B14" w:rsidRDefault="00991B14">
      <w:pPr>
        <w:pStyle w:val="ConsPlusNormal"/>
        <w:ind w:firstLine="540"/>
        <w:jc w:val="both"/>
      </w:pPr>
    </w:p>
    <w:p w:rsidR="00991B14" w:rsidRDefault="00991B14">
      <w:pPr>
        <w:pStyle w:val="ConsPlusTitle"/>
        <w:jc w:val="center"/>
        <w:outlineLvl w:val="2"/>
      </w:pPr>
      <w:r>
        <w:t>Исчерпывающий перечень оснований для приостановления</w:t>
      </w:r>
    </w:p>
    <w:p w:rsidR="00991B14" w:rsidRDefault="00991B14">
      <w:pPr>
        <w:pStyle w:val="ConsPlusTitle"/>
        <w:jc w:val="center"/>
      </w:pPr>
      <w:r>
        <w:t>предоставления государственной услуги с указанием допустимых</w:t>
      </w:r>
    </w:p>
    <w:p w:rsidR="00991B14" w:rsidRDefault="00991B14">
      <w:pPr>
        <w:pStyle w:val="ConsPlusTitle"/>
        <w:jc w:val="center"/>
      </w:pPr>
      <w:r>
        <w:t>сроков приостановления в случае, если возможность</w:t>
      </w:r>
    </w:p>
    <w:p w:rsidR="00991B14" w:rsidRDefault="00991B14">
      <w:pPr>
        <w:pStyle w:val="ConsPlusTitle"/>
        <w:jc w:val="center"/>
      </w:pPr>
      <w:r>
        <w:t>приостановления предоставления государственной услуги</w:t>
      </w:r>
    </w:p>
    <w:p w:rsidR="00991B14" w:rsidRDefault="00991B14">
      <w:pPr>
        <w:pStyle w:val="ConsPlusTitle"/>
        <w:jc w:val="center"/>
      </w:pPr>
      <w:r>
        <w:t>предусмотрена действующим законодательством</w:t>
      </w:r>
    </w:p>
    <w:p w:rsidR="00991B14" w:rsidRDefault="00991B14">
      <w:pPr>
        <w:pStyle w:val="ConsPlusNormal"/>
        <w:ind w:firstLine="540"/>
        <w:jc w:val="both"/>
      </w:pPr>
    </w:p>
    <w:p w:rsidR="00991B14" w:rsidRDefault="00991B14">
      <w:pPr>
        <w:pStyle w:val="ConsPlusNormal"/>
        <w:ind w:firstLine="540"/>
        <w:jc w:val="both"/>
      </w:pPr>
      <w:r>
        <w:t>2.8. Основанием для приостановления предоставления государственной услуги является:</w:t>
      </w:r>
    </w:p>
    <w:p w:rsidR="00991B14" w:rsidRDefault="00991B14">
      <w:pPr>
        <w:pStyle w:val="ConsPlusNormal"/>
        <w:spacing w:before="220"/>
        <w:ind w:firstLine="540"/>
        <w:jc w:val="both"/>
      </w:pPr>
      <w:r>
        <w:t>непоступление в Комитет ответа на межведомственный запрос по истечении 48 часов при межведомственном информационном взаимодействии в электронной форме с момента направления соответствующего запроса Комитетом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991B14" w:rsidRDefault="00991B14">
      <w:pPr>
        <w:pStyle w:val="ConsPlusNormal"/>
        <w:spacing w:before="220"/>
        <w:ind w:firstLine="540"/>
        <w:jc w:val="both"/>
      </w:pPr>
      <w:r>
        <w:t>непоступление в Комитет ответа на межведомственный запрос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Комитетом на бумажном носителе посредством почтового отправления;</w:t>
      </w:r>
    </w:p>
    <w:p w:rsidR="00991B14" w:rsidRDefault="00991B14">
      <w:pPr>
        <w:pStyle w:val="ConsPlusNormal"/>
        <w:spacing w:before="220"/>
        <w:ind w:firstLine="540"/>
        <w:jc w:val="both"/>
      </w:pPr>
      <w:r>
        <w:t>непоступление в Комитет документов (сведений), запрашиваемых в организациях не в рамках межведомственного взаимодействия, в течение 17 рабочих дней, следующих за днем направления соответствующего запроса Комитетом на бумажном носителе.</w:t>
      </w:r>
    </w:p>
    <w:p w:rsidR="00991B14" w:rsidRDefault="00991B14">
      <w:pPr>
        <w:pStyle w:val="ConsPlusNormal"/>
        <w:spacing w:before="220"/>
        <w:ind w:firstLine="540"/>
        <w:jc w:val="both"/>
      </w:pPr>
      <w:r>
        <w:t xml:space="preserve">При непоступлении в указанный срок запрашиваемых документов (сведений) должностное лицо Комитета, ответственное за подготовку соответствующего решения, готовит </w:t>
      </w:r>
      <w:hyperlink r:id="rId41">
        <w:r>
          <w:rPr>
            <w:color w:val="0000FF"/>
          </w:rPr>
          <w:t>уведомление</w:t>
        </w:r>
      </w:hyperlink>
      <w:r>
        <w:t xml:space="preserve"> о приостановлении предоставления государственной услуги по форме согласно приложению 7 к настоящему регламенту (далее - уведомление), согласовывает его и подписывает у руководителя (заместителя руководителя) Комитета.</w:t>
      </w:r>
    </w:p>
    <w:p w:rsidR="00991B14" w:rsidRDefault="00991B14">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991B14" w:rsidRDefault="00991B14">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Комитет направляет запрос повторно не реже одного раза в квартал в течение одного года со дня направления первичного запроса, направляет заявителю повторно уведомление.</w:t>
      </w:r>
    </w:p>
    <w:p w:rsidR="00991B14" w:rsidRDefault="00991B14">
      <w:pPr>
        <w:pStyle w:val="ConsPlusNormal"/>
        <w:spacing w:before="220"/>
        <w:ind w:firstLine="540"/>
        <w:jc w:val="both"/>
      </w:pPr>
      <w:r>
        <w:t>Должностное лицо, ответственное за делопроизводство в Комитете, направляет заявителю уведомление почтовым отправлением. При технической реализации уведомление о приостановлении предоставления государственной услуги направляется должностным лицом Комитета, ответственным за подготовку соответствующего решения, в электронной форме через АИС "Межвед ЛО" и(или) АИС "Соцзащита" либо в личный кабинет заявителя на ПГУ/ЕПГУ.</w:t>
      </w:r>
    </w:p>
    <w:p w:rsidR="00991B14" w:rsidRDefault="00991B14">
      <w:pPr>
        <w:pStyle w:val="ConsPlusNormal"/>
        <w:spacing w:before="220"/>
        <w:ind w:firstLine="540"/>
        <w:jc w:val="both"/>
      </w:pPr>
      <w: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осуществляются в сроки, указанные в </w:t>
      </w:r>
      <w:hyperlink w:anchor="P348">
        <w:r>
          <w:rPr>
            <w:color w:val="0000FF"/>
          </w:rPr>
          <w:t>пункте 3.1.1</w:t>
        </w:r>
      </w:hyperlink>
      <w:r>
        <w:t xml:space="preserve"> настоящего регламента, со дня их поступления в Комитет.</w:t>
      </w:r>
    </w:p>
    <w:p w:rsidR="00991B14" w:rsidRDefault="00991B14">
      <w:pPr>
        <w:pStyle w:val="ConsPlusNormal"/>
        <w:jc w:val="both"/>
      </w:pPr>
      <w:r>
        <w:t xml:space="preserve">(п. 2.8 в ред. </w:t>
      </w:r>
      <w:hyperlink r:id="rId42">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jc w:val="both"/>
      </w:pPr>
    </w:p>
    <w:p w:rsidR="00991B14" w:rsidRDefault="00991B14">
      <w:pPr>
        <w:pStyle w:val="ConsPlusTitle"/>
        <w:jc w:val="center"/>
        <w:outlineLvl w:val="2"/>
      </w:pPr>
      <w:r>
        <w:t>Исчерпывающий перечень оснований для отказа в приеме</w:t>
      </w:r>
    </w:p>
    <w:p w:rsidR="00991B14" w:rsidRDefault="00991B14">
      <w:pPr>
        <w:pStyle w:val="ConsPlusTitle"/>
        <w:jc w:val="center"/>
      </w:pPr>
      <w:r>
        <w:t>документов, необходимых для предоставления</w:t>
      </w:r>
    </w:p>
    <w:p w:rsidR="00991B14" w:rsidRDefault="00991B14">
      <w:pPr>
        <w:pStyle w:val="ConsPlusTitle"/>
        <w:jc w:val="center"/>
      </w:pPr>
      <w:r>
        <w:t>государственной услуги</w:t>
      </w:r>
    </w:p>
    <w:p w:rsidR="00991B14" w:rsidRDefault="00991B14">
      <w:pPr>
        <w:pStyle w:val="ConsPlusNormal"/>
        <w:jc w:val="both"/>
      </w:pPr>
    </w:p>
    <w:p w:rsidR="00991B14" w:rsidRDefault="00991B14">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991B14" w:rsidRDefault="00991B14">
      <w:pPr>
        <w:pStyle w:val="ConsPlusNormal"/>
        <w:ind w:firstLine="540"/>
        <w:jc w:val="both"/>
      </w:pPr>
    </w:p>
    <w:p w:rsidR="00991B14" w:rsidRDefault="00991B14">
      <w:pPr>
        <w:pStyle w:val="ConsPlusTitle"/>
        <w:jc w:val="center"/>
        <w:outlineLvl w:val="2"/>
      </w:pPr>
      <w:r>
        <w:t>Исчерпывающий перечень оснований для отказа в предоставлении</w:t>
      </w:r>
    </w:p>
    <w:p w:rsidR="00991B14" w:rsidRDefault="00991B14">
      <w:pPr>
        <w:pStyle w:val="ConsPlusTitle"/>
        <w:jc w:val="center"/>
      </w:pPr>
      <w:r>
        <w:t>государственной услуги</w:t>
      </w:r>
    </w:p>
    <w:p w:rsidR="00991B14" w:rsidRDefault="00991B14">
      <w:pPr>
        <w:pStyle w:val="ConsPlusNormal"/>
        <w:ind w:firstLine="540"/>
        <w:jc w:val="both"/>
      </w:pPr>
    </w:p>
    <w:p w:rsidR="00991B14" w:rsidRDefault="00991B14">
      <w:pPr>
        <w:pStyle w:val="ConsPlusNormal"/>
        <w:ind w:firstLine="540"/>
        <w:jc w:val="both"/>
      </w:pPr>
      <w:r>
        <w:t>2.10. Исчерпывающий перечень оснований для отказа в предоставлении государственной услуги:</w:t>
      </w:r>
    </w:p>
    <w:p w:rsidR="00991B14" w:rsidRDefault="00991B14">
      <w:pPr>
        <w:pStyle w:val="ConsPlusNormal"/>
        <w:spacing w:before="220"/>
        <w:ind w:firstLine="540"/>
        <w:jc w:val="both"/>
      </w:pPr>
      <w:r>
        <w:t xml:space="preserve">1) представление неполного комплекта документов, указанных в </w:t>
      </w:r>
      <w:hyperlink w:anchor="P126">
        <w:r>
          <w:rPr>
            <w:color w:val="0000FF"/>
          </w:rPr>
          <w:t>пунктах 2.6</w:t>
        </w:r>
      </w:hyperlink>
      <w:r>
        <w:t xml:space="preserve"> - </w:t>
      </w:r>
      <w:hyperlink w:anchor="P141">
        <w:r>
          <w:rPr>
            <w:color w:val="0000FF"/>
          </w:rPr>
          <w:t>2.6.2</w:t>
        </w:r>
      </w:hyperlink>
      <w:r>
        <w:t xml:space="preserve"> настоящего регламента;</w:t>
      </w:r>
    </w:p>
    <w:p w:rsidR="00991B14" w:rsidRDefault="00991B14">
      <w:pPr>
        <w:pStyle w:val="ConsPlusNormal"/>
        <w:spacing w:before="220"/>
        <w:ind w:firstLine="540"/>
        <w:jc w:val="both"/>
      </w:pPr>
      <w:r>
        <w:t xml:space="preserve">2) представление документов, не отвечающих требованиям </w:t>
      </w:r>
      <w:hyperlink w:anchor="P154">
        <w:r>
          <w:rPr>
            <w:color w:val="0000FF"/>
          </w:rPr>
          <w:t>пунктов 2.6.3</w:t>
        </w:r>
      </w:hyperlink>
      <w:r>
        <w:t xml:space="preserve"> - </w:t>
      </w:r>
      <w:hyperlink w:anchor="P167">
        <w:r>
          <w:rPr>
            <w:color w:val="0000FF"/>
          </w:rPr>
          <w:t>2.6.4</w:t>
        </w:r>
      </w:hyperlink>
      <w:r>
        <w:t xml:space="preserve"> настоящего регламента;</w:t>
      </w:r>
    </w:p>
    <w:p w:rsidR="00991B14" w:rsidRDefault="00991B14">
      <w:pPr>
        <w:pStyle w:val="ConsPlusNormal"/>
        <w:spacing w:before="220"/>
        <w:ind w:firstLine="540"/>
        <w:jc w:val="both"/>
      </w:pPr>
      <w:r>
        <w:t>3) отсутствие права у заявителя на получение государственной услуги;</w:t>
      </w:r>
    </w:p>
    <w:p w:rsidR="00991B14" w:rsidRDefault="00991B14">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991B14" w:rsidRDefault="00991B14">
      <w:pPr>
        <w:pStyle w:val="ConsPlusNormal"/>
        <w:ind w:firstLine="540"/>
        <w:jc w:val="both"/>
      </w:pPr>
    </w:p>
    <w:p w:rsidR="00991B14" w:rsidRDefault="00991B14">
      <w:pPr>
        <w:pStyle w:val="ConsPlusTitle"/>
        <w:jc w:val="center"/>
        <w:outlineLvl w:val="2"/>
      </w:pPr>
      <w:r>
        <w:t>Порядок, размер и основания взимания государственной пошлины</w:t>
      </w:r>
    </w:p>
    <w:p w:rsidR="00991B14" w:rsidRDefault="00991B14">
      <w:pPr>
        <w:pStyle w:val="ConsPlusTitle"/>
        <w:jc w:val="center"/>
      </w:pPr>
      <w:r>
        <w:t>или иной платы, взимаемой за предоставление</w:t>
      </w:r>
    </w:p>
    <w:p w:rsidR="00991B14" w:rsidRDefault="00991B14">
      <w:pPr>
        <w:pStyle w:val="ConsPlusTitle"/>
        <w:jc w:val="center"/>
      </w:pPr>
      <w:r>
        <w:t>государственной услуги</w:t>
      </w:r>
    </w:p>
    <w:p w:rsidR="00991B14" w:rsidRDefault="00991B14">
      <w:pPr>
        <w:pStyle w:val="ConsPlusNormal"/>
        <w:jc w:val="both"/>
      </w:pPr>
    </w:p>
    <w:p w:rsidR="00991B14" w:rsidRDefault="00991B14">
      <w:pPr>
        <w:pStyle w:val="ConsPlusNormal"/>
        <w:ind w:firstLine="540"/>
        <w:jc w:val="both"/>
      </w:pPr>
      <w:r>
        <w:t>2.11. Государственная услуга предоставляется бесплатно.</w:t>
      </w:r>
    </w:p>
    <w:p w:rsidR="00991B14" w:rsidRDefault="00991B14">
      <w:pPr>
        <w:pStyle w:val="ConsPlusNormal"/>
        <w:ind w:firstLine="540"/>
        <w:jc w:val="both"/>
      </w:pPr>
    </w:p>
    <w:p w:rsidR="00991B14" w:rsidRDefault="00991B14">
      <w:pPr>
        <w:pStyle w:val="ConsPlusTitle"/>
        <w:jc w:val="center"/>
        <w:outlineLvl w:val="2"/>
      </w:pPr>
      <w:r>
        <w:t>Максимальный срок ожидания в очереди при подаче запроса</w:t>
      </w:r>
    </w:p>
    <w:p w:rsidR="00991B14" w:rsidRDefault="00991B14">
      <w:pPr>
        <w:pStyle w:val="ConsPlusTitle"/>
        <w:jc w:val="center"/>
      </w:pPr>
      <w:r>
        <w:t>о предоставлении государственной услуги и при получении</w:t>
      </w:r>
    </w:p>
    <w:p w:rsidR="00991B14" w:rsidRDefault="00991B14">
      <w:pPr>
        <w:pStyle w:val="ConsPlusTitle"/>
        <w:jc w:val="center"/>
      </w:pPr>
      <w:r>
        <w:t>результата предоставления государственной услуги</w:t>
      </w:r>
    </w:p>
    <w:p w:rsidR="00991B14" w:rsidRDefault="00991B14">
      <w:pPr>
        <w:pStyle w:val="ConsPlusNormal"/>
        <w:ind w:firstLine="540"/>
        <w:jc w:val="both"/>
      </w:pPr>
    </w:p>
    <w:p w:rsidR="00991B14" w:rsidRDefault="00991B14">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91B14" w:rsidRDefault="00991B14">
      <w:pPr>
        <w:pStyle w:val="ConsPlusNormal"/>
        <w:ind w:firstLine="540"/>
        <w:jc w:val="both"/>
      </w:pPr>
    </w:p>
    <w:p w:rsidR="00991B14" w:rsidRDefault="00991B14">
      <w:pPr>
        <w:pStyle w:val="ConsPlusTitle"/>
        <w:jc w:val="center"/>
        <w:outlineLvl w:val="2"/>
      </w:pPr>
      <w:r>
        <w:t>Срок регистрации заявления заявителя о предоставлении</w:t>
      </w:r>
    </w:p>
    <w:p w:rsidR="00991B14" w:rsidRDefault="00991B14">
      <w:pPr>
        <w:pStyle w:val="ConsPlusTitle"/>
        <w:jc w:val="center"/>
      </w:pPr>
      <w:r>
        <w:t>государственной услуги</w:t>
      </w:r>
    </w:p>
    <w:p w:rsidR="00991B14" w:rsidRDefault="00991B14">
      <w:pPr>
        <w:pStyle w:val="ConsPlusNormal"/>
        <w:ind w:firstLine="540"/>
        <w:jc w:val="both"/>
      </w:pPr>
    </w:p>
    <w:p w:rsidR="00991B14" w:rsidRDefault="00991B14">
      <w:pPr>
        <w:pStyle w:val="ConsPlusNormal"/>
        <w:ind w:firstLine="540"/>
        <w:jc w:val="both"/>
      </w:pPr>
      <w:bookmarkStart w:id="9" w:name="P271"/>
      <w:bookmarkEnd w:id="9"/>
      <w:r>
        <w:t>2.13. Срок регистрации заявления заявителя о предоставлении государственной услуги составляет в Комитете:</w:t>
      </w:r>
    </w:p>
    <w:p w:rsidR="00991B14" w:rsidRDefault="00991B14">
      <w:pPr>
        <w:pStyle w:val="ConsPlusNormal"/>
        <w:spacing w:before="220"/>
        <w:ind w:firstLine="540"/>
        <w:jc w:val="both"/>
      </w:pPr>
      <w:r>
        <w:t>при направлении заявления почтовой связью в Комитет - в день поступления заявления или на следующий рабочий день (в случае поступления документов в нерабочее время, в выходные, праздничные дни);</w:t>
      </w:r>
    </w:p>
    <w:p w:rsidR="00991B14" w:rsidRDefault="00991B14">
      <w:pPr>
        <w:pStyle w:val="ConsPlusNormal"/>
        <w:spacing w:before="220"/>
        <w:ind w:firstLine="540"/>
        <w:jc w:val="both"/>
      </w:pPr>
      <w:r>
        <w:t>при направлении заявления через МФЦ в Комитет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991B14" w:rsidRDefault="00991B14">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91B14" w:rsidRDefault="00991B14">
      <w:pPr>
        <w:pStyle w:val="ConsPlusNormal"/>
        <w:jc w:val="both"/>
      </w:pPr>
    </w:p>
    <w:p w:rsidR="00991B14" w:rsidRDefault="00991B14">
      <w:pPr>
        <w:pStyle w:val="ConsPlusTitle"/>
        <w:jc w:val="center"/>
        <w:outlineLvl w:val="2"/>
      </w:pPr>
      <w:r>
        <w:t>Требования к помещениям, в которых предоставляются</w:t>
      </w:r>
    </w:p>
    <w:p w:rsidR="00991B14" w:rsidRDefault="00991B14">
      <w:pPr>
        <w:pStyle w:val="ConsPlusTitle"/>
        <w:jc w:val="center"/>
      </w:pPr>
      <w:r>
        <w:t>государственные услуги, к залу ожидания, местам</w:t>
      </w:r>
    </w:p>
    <w:p w:rsidR="00991B14" w:rsidRDefault="00991B14">
      <w:pPr>
        <w:pStyle w:val="ConsPlusTitle"/>
        <w:jc w:val="center"/>
      </w:pPr>
      <w:r>
        <w:t>для заполнения запросов о предоставлении государственной</w:t>
      </w:r>
    </w:p>
    <w:p w:rsidR="00991B14" w:rsidRDefault="00991B14">
      <w:pPr>
        <w:pStyle w:val="ConsPlusTitle"/>
        <w:jc w:val="center"/>
      </w:pPr>
      <w:r>
        <w:t>или муниципальной услуги, информационным стендам с образцами</w:t>
      </w:r>
    </w:p>
    <w:p w:rsidR="00991B14" w:rsidRDefault="00991B14">
      <w:pPr>
        <w:pStyle w:val="ConsPlusTitle"/>
        <w:jc w:val="center"/>
      </w:pPr>
      <w:r>
        <w:t>их заполнения и перечнем документов, необходимых</w:t>
      </w:r>
    </w:p>
    <w:p w:rsidR="00991B14" w:rsidRDefault="00991B14">
      <w:pPr>
        <w:pStyle w:val="ConsPlusTitle"/>
        <w:jc w:val="center"/>
      </w:pPr>
      <w:r>
        <w:t>для предоставления государственной услуги, в том числе</w:t>
      </w:r>
    </w:p>
    <w:p w:rsidR="00991B14" w:rsidRDefault="00991B14">
      <w:pPr>
        <w:pStyle w:val="ConsPlusTitle"/>
        <w:jc w:val="center"/>
      </w:pPr>
      <w:r>
        <w:t>к обеспечению доступности для инвалидов указанных объектов</w:t>
      </w:r>
    </w:p>
    <w:p w:rsidR="00991B14" w:rsidRDefault="00991B14">
      <w:pPr>
        <w:pStyle w:val="ConsPlusTitle"/>
        <w:jc w:val="center"/>
      </w:pPr>
      <w:r>
        <w:t>в соответствии с законодательством Российской Федерации</w:t>
      </w:r>
    </w:p>
    <w:p w:rsidR="00991B14" w:rsidRDefault="00991B14">
      <w:pPr>
        <w:pStyle w:val="ConsPlusTitle"/>
        <w:jc w:val="center"/>
      </w:pPr>
      <w:r>
        <w:t>о социальной защите инвалидов</w:t>
      </w:r>
    </w:p>
    <w:p w:rsidR="00991B14" w:rsidRDefault="00991B14">
      <w:pPr>
        <w:pStyle w:val="ConsPlusNormal"/>
        <w:ind w:firstLine="540"/>
        <w:jc w:val="both"/>
      </w:pPr>
    </w:p>
    <w:p w:rsidR="00991B14" w:rsidRDefault="00991B14">
      <w:pPr>
        <w:pStyle w:val="ConsPlusNormal"/>
        <w:ind w:firstLine="540"/>
        <w:jc w:val="both"/>
      </w:pPr>
      <w:bookmarkStart w:id="10" w:name="P286"/>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91B14" w:rsidRDefault="00991B1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991B14" w:rsidRDefault="00991B1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1B14" w:rsidRDefault="00991B1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B14" w:rsidRDefault="00991B1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91B14" w:rsidRDefault="00991B1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91B14" w:rsidRDefault="00991B1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91B14" w:rsidRDefault="00991B14">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991B14" w:rsidRDefault="00991B1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1B14" w:rsidRDefault="00991B1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1B14" w:rsidRDefault="00991B1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1B14" w:rsidRDefault="00991B14">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B14" w:rsidRDefault="00991B1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91B14" w:rsidRDefault="00991B1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91B14" w:rsidRDefault="00991B1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B14" w:rsidRDefault="00991B14">
      <w:pPr>
        <w:pStyle w:val="ConsPlusNormal"/>
        <w:jc w:val="both"/>
      </w:pPr>
    </w:p>
    <w:p w:rsidR="00991B14" w:rsidRDefault="00991B14">
      <w:pPr>
        <w:pStyle w:val="ConsPlusTitle"/>
        <w:jc w:val="center"/>
        <w:outlineLvl w:val="2"/>
      </w:pPr>
      <w:r>
        <w:t>Показатели доступности и качества государственной услуги</w:t>
      </w:r>
    </w:p>
    <w:p w:rsidR="00991B14" w:rsidRDefault="00991B14">
      <w:pPr>
        <w:pStyle w:val="ConsPlusNormal"/>
        <w:ind w:firstLine="540"/>
        <w:jc w:val="both"/>
      </w:pPr>
    </w:p>
    <w:p w:rsidR="00991B14" w:rsidRDefault="00991B14">
      <w:pPr>
        <w:pStyle w:val="ConsPlusNormal"/>
        <w:ind w:firstLine="540"/>
        <w:jc w:val="both"/>
      </w:pPr>
      <w:r>
        <w:t>2.15. Показатели доступности и качества государственной услуги.</w:t>
      </w:r>
    </w:p>
    <w:p w:rsidR="00991B14" w:rsidRDefault="00991B1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91B14" w:rsidRDefault="00991B14">
      <w:pPr>
        <w:pStyle w:val="ConsPlusNormal"/>
        <w:spacing w:before="220"/>
        <w:ind w:firstLine="540"/>
        <w:jc w:val="both"/>
      </w:pPr>
      <w:r>
        <w:t>1) транспортная доступность к месту предоставления государственной услуги;</w:t>
      </w:r>
    </w:p>
    <w:p w:rsidR="00991B14" w:rsidRDefault="00991B1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91B14" w:rsidRDefault="00991B14">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991B14" w:rsidRDefault="00991B1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91B14" w:rsidRDefault="00991B1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91B14" w:rsidRDefault="00991B14">
      <w:pPr>
        <w:pStyle w:val="ConsPlusNormal"/>
        <w:spacing w:before="220"/>
        <w:ind w:firstLine="540"/>
        <w:jc w:val="both"/>
      </w:pPr>
      <w:r>
        <w:t>6) возможность получения государственной услуги по экстерриториальному принципу;</w:t>
      </w:r>
    </w:p>
    <w:p w:rsidR="00991B14" w:rsidRDefault="00991B14">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91B14" w:rsidRDefault="00991B1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91B14" w:rsidRDefault="00991B14">
      <w:pPr>
        <w:pStyle w:val="ConsPlusNormal"/>
        <w:spacing w:before="220"/>
        <w:ind w:firstLine="540"/>
        <w:jc w:val="both"/>
      </w:pPr>
      <w:r>
        <w:t xml:space="preserve">1) наличие инфраструктуры, указанной в </w:t>
      </w:r>
      <w:hyperlink w:anchor="P286">
        <w:r>
          <w:rPr>
            <w:color w:val="0000FF"/>
          </w:rPr>
          <w:t>пункте 2.14</w:t>
        </w:r>
      </w:hyperlink>
      <w:r>
        <w:t xml:space="preserve"> настоящего регламента;</w:t>
      </w:r>
    </w:p>
    <w:p w:rsidR="00991B14" w:rsidRDefault="00991B14">
      <w:pPr>
        <w:pStyle w:val="ConsPlusNormal"/>
        <w:spacing w:before="220"/>
        <w:ind w:firstLine="540"/>
        <w:jc w:val="both"/>
      </w:pPr>
      <w:r>
        <w:t>2) исполнение требований доступности услуг для инвалидов;</w:t>
      </w:r>
    </w:p>
    <w:p w:rsidR="00991B14" w:rsidRDefault="00991B1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91B14" w:rsidRDefault="00991B14">
      <w:pPr>
        <w:pStyle w:val="ConsPlusNormal"/>
        <w:spacing w:before="220"/>
        <w:ind w:firstLine="540"/>
        <w:jc w:val="both"/>
      </w:pPr>
      <w:r>
        <w:t>2.15.3. Показатели качества государственной услуги:</w:t>
      </w:r>
    </w:p>
    <w:p w:rsidR="00991B14" w:rsidRDefault="00991B14">
      <w:pPr>
        <w:pStyle w:val="ConsPlusNormal"/>
        <w:spacing w:before="220"/>
        <w:ind w:firstLine="540"/>
        <w:jc w:val="both"/>
      </w:pPr>
      <w:r>
        <w:t>1) соблюдение срока предоставления государственной услуги;</w:t>
      </w:r>
    </w:p>
    <w:p w:rsidR="00991B14" w:rsidRDefault="00991B14">
      <w:pPr>
        <w:pStyle w:val="ConsPlusNormal"/>
        <w:spacing w:before="220"/>
        <w:ind w:firstLine="540"/>
        <w:jc w:val="both"/>
      </w:pPr>
      <w:r>
        <w:t>2) соблюдение времени ожидания в очереди при подаче запроса и получении результата;</w:t>
      </w:r>
    </w:p>
    <w:p w:rsidR="00991B14" w:rsidRDefault="00991B14">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91B14" w:rsidRDefault="00991B14">
      <w:pPr>
        <w:pStyle w:val="ConsPlusNormal"/>
        <w:spacing w:before="220"/>
        <w:ind w:firstLine="540"/>
        <w:jc w:val="both"/>
      </w:pPr>
      <w:r>
        <w:t>4) отсутствие обоснованных жалоб на действия или бездействие должностных лиц Комитета, поданных в установленном порядке.</w:t>
      </w:r>
    </w:p>
    <w:p w:rsidR="00991B14" w:rsidRDefault="00991B14">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1B14" w:rsidRDefault="00991B14">
      <w:pPr>
        <w:pStyle w:val="ConsPlusNormal"/>
      </w:pPr>
    </w:p>
    <w:p w:rsidR="00991B14" w:rsidRDefault="00991B14">
      <w:pPr>
        <w:pStyle w:val="ConsPlusTitle"/>
        <w:jc w:val="center"/>
        <w:outlineLvl w:val="2"/>
      </w:pPr>
      <w:r>
        <w:t>Информация об услугах, являющихся необходимыми</w:t>
      </w:r>
    </w:p>
    <w:p w:rsidR="00991B14" w:rsidRDefault="00991B14">
      <w:pPr>
        <w:pStyle w:val="ConsPlusTitle"/>
        <w:jc w:val="center"/>
      </w:pPr>
      <w:r>
        <w:t>и обязательными для предоставления государственной услуги</w:t>
      </w:r>
    </w:p>
    <w:p w:rsidR="00991B14" w:rsidRDefault="00991B14">
      <w:pPr>
        <w:pStyle w:val="ConsPlusNormal"/>
        <w:ind w:firstLine="540"/>
        <w:jc w:val="both"/>
      </w:pPr>
    </w:p>
    <w:p w:rsidR="00991B14" w:rsidRDefault="00991B14">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91B14" w:rsidRDefault="00991B14">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91B14" w:rsidRDefault="00991B14">
      <w:pPr>
        <w:pStyle w:val="ConsPlusNormal"/>
        <w:ind w:firstLine="540"/>
        <w:jc w:val="both"/>
      </w:pPr>
    </w:p>
    <w:p w:rsidR="00991B14" w:rsidRDefault="00991B14">
      <w:pPr>
        <w:pStyle w:val="ConsPlusTitle"/>
        <w:jc w:val="center"/>
        <w:outlineLvl w:val="2"/>
      </w:pPr>
      <w:r>
        <w:t>Иные требования, в том числе учитывающие особенности</w:t>
      </w:r>
    </w:p>
    <w:p w:rsidR="00991B14" w:rsidRDefault="00991B14">
      <w:pPr>
        <w:pStyle w:val="ConsPlusTitle"/>
        <w:jc w:val="center"/>
      </w:pPr>
      <w:r>
        <w:t>предоставления государственной услуги по экстерриториальному</w:t>
      </w:r>
    </w:p>
    <w:p w:rsidR="00991B14" w:rsidRDefault="00991B14">
      <w:pPr>
        <w:pStyle w:val="ConsPlusTitle"/>
        <w:jc w:val="center"/>
      </w:pPr>
      <w:r>
        <w:t>принципу и особенности предоставления государственной услуги</w:t>
      </w:r>
    </w:p>
    <w:p w:rsidR="00991B14" w:rsidRDefault="00991B14">
      <w:pPr>
        <w:pStyle w:val="ConsPlusTitle"/>
        <w:jc w:val="center"/>
      </w:pPr>
      <w:r>
        <w:t>в электронной форме</w:t>
      </w:r>
    </w:p>
    <w:p w:rsidR="00991B14" w:rsidRDefault="00991B14">
      <w:pPr>
        <w:pStyle w:val="ConsPlusNormal"/>
        <w:jc w:val="center"/>
      </w:pPr>
    </w:p>
    <w:p w:rsidR="00991B14" w:rsidRDefault="00991B14">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91B14" w:rsidRDefault="00991B14">
      <w:pPr>
        <w:pStyle w:val="ConsPlusNormal"/>
        <w:spacing w:before="220"/>
        <w:ind w:firstLine="540"/>
        <w:jc w:val="both"/>
      </w:pPr>
      <w:r>
        <w:t>2.17.1. Предоставление услуги по экстерриториальному принципу предусмотрено.</w:t>
      </w:r>
    </w:p>
    <w:p w:rsidR="00991B14" w:rsidRDefault="00991B14">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91B14" w:rsidRDefault="00991B14">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91B14" w:rsidRDefault="00991B14">
      <w:pPr>
        <w:pStyle w:val="ConsPlusNormal"/>
        <w:jc w:val="both"/>
      </w:pPr>
      <w:r>
        <w:t xml:space="preserve">(п. 2.17 в ред. </w:t>
      </w:r>
      <w:hyperlink r:id="rId45">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jc w:val="both"/>
      </w:pPr>
    </w:p>
    <w:p w:rsidR="00991B14" w:rsidRDefault="00991B14">
      <w:pPr>
        <w:pStyle w:val="ConsPlusTitle"/>
        <w:jc w:val="center"/>
        <w:outlineLvl w:val="1"/>
      </w:pPr>
      <w:r>
        <w:t>III. СОСТАВ, ПОСЛЕДОВАТЕЛЬНОСТЬ И СРОКИ ВЫПОЛНЕНИЯ</w:t>
      </w:r>
    </w:p>
    <w:p w:rsidR="00991B14" w:rsidRDefault="00991B14">
      <w:pPr>
        <w:pStyle w:val="ConsPlusTitle"/>
        <w:jc w:val="center"/>
      </w:pPr>
      <w:r>
        <w:t>АДМИНИСТРАТИВНЫХ ПРОЦЕДУР, ТРЕБОВАНИЯ К ПОРЯДКУ</w:t>
      </w:r>
    </w:p>
    <w:p w:rsidR="00991B14" w:rsidRDefault="00991B14">
      <w:pPr>
        <w:pStyle w:val="ConsPlusTitle"/>
        <w:jc w:val="center"/>
      </w:pPr>
      <w:r>
        <w:t>ИХ ВЫПОЛНЕНИЯ, В ТОМ ЧИСЛЕ ОСОБЕННОСТИ ВЫПОЛНЕНИЯ</w:t>
      </w:r>
    </w:p>
    <w:p w:rsidR="00991B14" w:rsidRDefault="00991B14">
      <w:pPr>
        <w:pStyle w:val="ConsPlusTitle"/>
        <w:jc w:val="center"/>
      </w:pPr>
      <w:r>
        <w:t>АДМИНИСТРАТИВНЫХ ПРОЦЕДУР В ЭЛЕКТРОННОМ ВИДЕ</w:t>
      </w:r>
    </w:p>
    <w:p w:rsidR="00991B14" w:rsidRDefault="00991B14">
      <w:pPr>
        <w:pStyle w:val="ConsPlusNormal"/>
        <w:jc w:val="center"/>
      </w:pPr>
    </w:p>
    <w:p w:rsidR="00991B14" w:rsidRDefault="00991B14">
      <w:pPr>
        <w:pStyle w:val="ConsPlusTitle"/>
        <w:ind w:firstLine="540"/>
        <w:jc w:val="both"/>
        <w:outlineLvl w:val="2"/>
      </w:pPr>
      <w:bookmarkStart w:id="11" w:name="P346"/>
      <w:bookmarkEnd w:id="11"/>
      <w:r>
        <w:t>3.1. Состав, последовательность и сроки выполнения административных процедур, требования к порядку их выполнения</w:t>
      </w:r>
    </w:p>
    <w:p w:rsidR="00991B14" w:rsidRDefault="00991B14">
      <w:pPr>
        <w:pStyle w:val="ConsPlusNormal"/>
        <w:ind w:firstLine="540"/>
        <w:jc w:val="both"/>
      </w:pPr>
    </w:p>
    <w:p w:rsidR="00991B14" w:rsidRDefault="00991B14">
      <w:pPr>
        <w:pStyle w:val="ConsPlusNormal"/>
        <w:ind w:firstLine="540"/>
        <w:jc w:val="both"/>
      </w:pPr>
      <w:bookmarkStart w:id="12" w:name="P348"/>
      <w:bookmarkEnd w:id="12"/>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991B14" w:rsidRDefault="00991B14">
      <w:pPr>
        <w:pStyle w:val="ConsPlusNormal"/>
        <w:spacing w:before="220"/>
        <w:ind w:firstLine="540"/>
        <w:jc w:val="both"/>
      </w:pPr>
      <w:bookmarkStart w:id="13" w:name="P349"/>
      <w:bookmarkEnd w:id="13"/>
      <w:r>
        <w:t xml:space="preserve">1) принятие решения - 17 рабочих дней с даты регистрации заявления в Комитете в соответствии с </w:t>
      </w:r>
      <w:hyperlink w:anchor="P27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991B14" w:rsidRDefault="00991B14">
      <w:pPr>
        <w:pStyle w:val="ConsPlusNormal"/>
        <w:spacing w:before="220"/>
        <w:ind w:firstLine="540"/>
        <w:jc w:val="both"/>
      </w:pPr>
      <w:r>
        <w:t xml:space="preserve">2) выдача (направление) результата по форме согласно </w:t>
      </w:r>
      <w:hyperlink r:id="rId46">
        <w:r>
          <w:rPr>
            <w:color w:val="0000FF"/>
          </w:rPr>
          <w:t>приложению 3</w:t>
        </w:r>
      </w:hyperlink>
      <w:r>
        <w:t xml:space="preserve"> к настоящему регламенту, направление комплекта документов в МЧС России и получение бланка удостоверения и получение оформленного удостоверения - не более 44 рабочих дней;</w:t>
      </w:r>
    </w:p>
    <w:p w:rsidR="00991B14" w:rsidRDefault="00991B14">
      <w:pPr>
        <w:pStyle w:val="ConsPlusNormal"/>
        <w:spacing w:before="220"/>
        <w:ind w:firstLine="540"/>
        <w:jc w:val="both"/>
      </w:pPr>
      <w:r>
        <w:t>3) выдача оформленного удостоверения - 7 рабочих дней.</w:t>
      </w:r>
    </w:p>
    <w:p w:rsidR="00991B14" w:rsidRDefault="00991B14">
      <w:pPr>
        <w:pStyle w:val="ConsPlusNormal"/>
        <w:spacing w:before="220"/>
        <w:ind w:firstLine="540"/>
        <w:jc w:val="both"/>
      </w:pPr>
      <w:r>
        <w:t>3.1.2. Принятие решения.</w:t>
      </w:r>
    </w:p>
    <w:p w:rsidR="00991B14" w:rsidRDefault="00991B14">
      <w:pPr>
        <w:pStyle w:val="ConsPlusNormal"/>
        <w:spacing w:before="220"/>
        <w:ind w:firstLine="540"/>
        <w:jc w:val="both"/>
      </w:pPr>
      <w:r>
        <w:t>3.1.2.1. Основание для начала административной процедуры: поступление в Комитет заявления и прилагаемых к нему документов должностному лицу, ответственному за принятие решения.</w:t>
      </w:r>
    </w:p>
    <w:p w:rsidR="00991B14" w:rsidRDefault="00991B14">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специалист Комитета в соответствии с должностным регламентом в сроки, указанные в </w:t>
      </w:r>
      <w:hyperlink w:anchor="P349">
        <w:r>
          <w:rPr>
            <w:color w:val="0000FF"/>
          </w:rPr>
          <w:t>подпункте 1 подпункта 3.1.1 пункта 3.1</w:t>
        </w:r>
      </w:hyperlink>
      <w:r>
        <w:t xml:space="preserve"> настоящего регламента:</w:t>
      </w:r>
    </w:p>
    <w:p w:rsidR="00991B14" w:rsidRDefault="00991B14">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271">
        <w:r>
          <w:rPr>
            <w:color w:val="0000FF"/>
          </w:rPr>
          <w:t>пункте 2.13</w:t>
        </w:r>
      </w:hyperlink>
      <w:r>
        <w:t xml:space="preserve"> настоящего регламента;</w:t>
      </w:r>
    </w:p>
    <w:p w:rsidR="00991B14" w:rsidRDefault="00991B14">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не более 5 рабочих дней;</w:t>
      </w:r>
    </w:p>
    <w:p w:rsidR="00991B14" w:rsidRDefault="00991B14">
      <w:pPr>
        <w:pStyle w:val="ConsPlusNormal"/>
        <w:spacing w:before="220"/>
        <w:ind w:firstLine="540"/>
        <w:jc w:val="both"/>
      </w:pPr>
      <w:r>
        <w:t>3 действие: представляет документы с учетом поступивших запрашиваемых документов (сведений) на рассмотрение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 состоящей при Комитете (далее - Комиссия), - не более 7 рабочих дней;</w:t>
      </w:r>
    </w:p>
    <w:p w:rsidR="00991B14" w:rsidRDefault="00991B14">
      <w:pPr>
        <w:pStyle w:val="ConsPlusNormal"/>
        <w:spacing w:before="220"/>
        <w:ind w:firstLine="540"/>
        <w:jc w:val="both"/>
      </w:pPr>
      <w:r>
        <w:t xml:space="preserve">4 действие: готовит протокол заседания Комиссии, согласует его, подписывает у членов комиссии и руководителя Комитета, готовит проект соответствующего уведомления по форме согласно </w:t>
      </w:r>
      <w:hyperlink r:id="rId47">
        <w:r>
          <w:rPr>
            <w:color w:val="0000FF"/>
          </w:rPr>
          <w:t>приложениям 3</w:t>
        </w:r>
      </w:hyperlink>
      <w:r>
        <w:t xml:space="preserve"> и </w:t>
      </w:r>
      <w:hyperlink r:id="rId48">
        <w:r>
          <w:rPr>
            <w:color w:val="0000FF"/>
          </w:rPr>
          <w:t>4</w:t>
        </w:r>
      </w:hyperlink>
      <w:r>
        <w:t>, согласует его и подписывает у руководителя Комитета - не более 4 рабочих дней.</w:t>
      </w:r>
    </w:p>
    <w:p w:rsidR="00991B14" w:rsidRDefault="00991B14">
      <w:pPr>
        <w:pStyle w:val="ConsPlusNormal"/>
        <w:jc w:val="both"/>
      </w:pPr>
      <w:r>
        <w:t xml:space="preserve">(п. 3.1.2.2 в ред. </w:t>
      </w:r>
      <w:hyperlink r:id="rId49">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991B14" w:rsidRDefault="00991B14">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991B14" w:rsidRDefault="00991B14">
      <w:pPr>
        <w:pStyle w:val="ConsPlusNormal"/>
        <w:spacing w:before="220"/>
        <w:ind w:firstLine="540"/>
        <w:jc w:val="both"/>
      </w:pPr>
      <w:r>
        <w:t>3.1.2.5. Результат выполнения административной процедуры: принятие соответствующего решения.</w:t>
      </w:r>
    </w:p>
    <w:p w:rsidR="00991B14" w:rsidRDefault="00991B14">
      <w:pPr>
        <w:pStyle w:val="ConsPlusNormal"/>
        <w:spacing w:before="220"/>
        <w:ind w:firstLine="540"/>
        <w:jc w:val="both"/>
      </w:pPr>
      <w:r>
        <w:t>3.1.3. Выдача (направление) результата, направление комплекта документов в МЧС России и получение оформленного удостоверения.</w:t>
      </w:r>
    </w:p>
    <w:p w:rsidR="00991B14" w:rsidRDefault="00991B14">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w:t>
      </w:r>
    </w:p>
    <w:p w:rsidR="00991B14" w:rsidRDefault="00991B14">
      <w:pPr>
        <w:pStyle w:val="ConsPlusNormal"/>
        <w:spacing w:before="220"/>
        <w:ind w:firstLine="540"/>
        <w:jc w:val="both"/>
      </w:pPr>
      <w:r>
        <w:t>3.1.3.2. Содержание административного действия, продолжительность и(или) максимальный срок его выполнения:</w:t>
      </w:r>
    </w:p>
    <w:p w:rsidR="00991B14" w:rsidRDefault="00991B14">
      <w:pPr>
        <w:pStyle w:val="ConsPlusNormal"/>
        <w:spacing w:before="220"/>
        <w:ind w:firstLine="540"/>
        <w:jc w:val="both"/>
      </w:pPr>
      <w:r>
        <w:t xml:space="preserve">1 действие: должностное лицо, ответственное за подготовку проекта решения, готовит письмо </w:t>
      </w:r>
      <w:hyperlink r:id="rId50">
        <w:r>
          <w:rPr>
            <w:color w:val="0000FF"/>
          </w:rPr>
          <w:t>(приложение 3)</w:t>
        </w:r>
      </w:hyperlink>
      <w:r>
        <w:t>, подписывает его у должностного лица, ответственного за принятие и подписание решения, и передает его должностному лицу, ответственному за делопроизводство, а также в случае получения документов посредством МФЦ размещает в АИС "Межвед ЛО" и(или) АИС "Соцзащита" письмо - 2 рабочих дня после даты принятия решения;</w:t>
      </w:r>
    </w:p>
    <w:p w:rsidR="00991B14" w:rsidRDefault="00991B14">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- 1 рабочий день;</w:t>
      </w:r>
    </w:p>
    <w:p w:rsidR="00991B14" w:rsidRDefault="00991B14">
      <w:pPr>
        <w:pStyle w:val="ConsPlusNormal"/>
        <w:spacing w:before="220"/>
        <w:ind w:firstLine="540"/>
        <w:jc w:val="both"/>
      </w:pPr>
      <w:r>
        <w:t xml:space="preserve">3 действие: должностное лицо, ответственное за подготовку представления, готовит проект представления в МЧС России, представляет его на подписание председателю Комитета, после в соответствии с </w:t>
      </w:r>
      <w:hyperlink r:id="rId51">
        <w:r>
          <w:rPr>
            <w:color w:val="0000FF"/>
          </w:rPr>
          <w:t>приказом</w:t>
        </w:r>
      </w:hyperlink>
      <w:r>
        <w:t xml:space="preserve"> МЧС РФ от 18 сентября 2009 г. N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направляет его и заверенные в установленном порядке выписку из реестра учета граждан, подвергшихся радиационному воздействию вследствие ядерных испытаний на Семипалатинском полигоне, копию протокола заседания Комиссии, а также копии представленных гражданами документов в МЧС России для получения оформленного удостоверения - не более 5 рабочих дней;</w:t>
      </w:r>
    </w:p>
    <w:p w:rsidR="00991B14" w:rsidRDefault="00991B14">
      <w:pPr>
        <w:pStyle w:val="ConsPlusNormal"/>
        <w:spacing w:before="220"/>
        <w:ind w:firstLine="540"/>
        <w:jc w:val="both"/>
      </w:pPr>
      <w:r>
        <w:t>4 действие: должностное лицо, ответственное за делопроизводство, получает посредством почтовой связи из МЧС России оформленное удостоверение - не более 36 рабочих дней.</w:t>
      </w:r>
    </w:p>
    <w:p w:rsidR="00991B14" w:rsidRDefault="00991B14">
      <w:pPr>
        <w:pStyle w:val="ConsPlusNormal"/>
        <w:spacing w:before="220"/>
        <w:ind w:firstLine="540"/>
        <w:jc w:val="both"/>
      </w:pPr>
      <w:r>
        <w:t>3.1.3.3. Лицо, ответственное за выполнение административной процедуры: должностное лицо, ответственное за направление комплекта документов в МЧС России и получение оформленного удостоверения.</w:t>
      </w:r>
    </w:p>
    <w:p w:rsidR="00991B14" w:rsidRDefault="00991B14">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формирование и направление комплекта документов в МЧС России, получение оформленного удостоверения.</w:t>
      </w:r>
    </w:p>
    <w:p w:rsidR="00991B14" w:rsidRDefault="00991B14">
      <w:pPr>
        <w:pStyle w:val="ConsPlusNormal"/>
        <w:spacing w:before="220"/>
        <w:ind w:firstLine="540"/>
        <w:jc w:val="both"/>
      </w:pPr>
      <w:r>
        <w:t>3.1.4. Выдача оформленного удостоверения.</w:t>
      </w:r>
    </w:p>
    <w:p w:rsidR="00991B14" w:rsidRDefault="00991B14">
      <w:pPr>
        <w:pStyle w:val="ConsPlusNormal"/>
        <w:spacing w:before="220"/>
        <w:ind w:firstLine="540"/>
        <w:jc w:val="both"/>
      </w:pPr>
      <w:r>
        <w:t>3.1.4.1. Основание для начала административной процедуры: получение бланка удостоверения.</w:t>
      </w:r>
    </w:p>
    <w:p w:rsidR="00991B14" w:rsidRDefault="00991B14">
      <w:pPr>
        <w:pStyle w:val="ConsPlusNormal"/>
        <w:spacing w:before="220"/>
        <w:ind w:firstLine="540"/>
        <w:jc w:val="both"/>
      </w:pPr>
      <w:r>
        <w:t>3.1.4.2. Содержание административного действия, продолжительность и(или) максимальный срок его выполнения: должностное лицо, ответственное за вручение оформленного удостоверения, проверяет документы, удостоверяющие личность заявителя (представителя заявителя) и полномочия представителя заявителя, вручает удостоверение под роспись непосредственно заявителю (представителю заявителя), получает от заявителя (представителя заявителя) в случае им порчи удостоверения ранее выданное ему удостоверение под роспись, которая фиксируется в ведомости выдачи удостоверения в графе "Примечание", а также в случае получения заявителем удостоверения посредством МФЦ передает работнику МФЦ на основании представленной доверенности под роспись оформленное удостоверение, ведомость выдачи удостоверения - 7 рабочих дней после подписания оформленного удостоверения.</w:t>
      </w:r>
    </w:p>
    <w:p w:rsidR="00991B14" w:rsidRDefault="00991B14">
      <w:pPr>
        <w:pStyle w:val="ConsPlusNormal"/>
        <w:spacing w:before="220"/>
        <w:ind w:firstLine="540"/>
        <w:jc w:val="both"/>
      </w:pPr>
      <w:r>
        <w:t>3.1.4.3. Лицо, ответственное за выполнение административной процедуры: должностное лицо, ответственное за выдачу оформленного удостоверения.</w:t>
      </w:r>
    </w:p>
    <w:p w:rsidR="00991B14" w:rsidRDefault="00991B14">
      <w:pPr>
        <w:pStyle w:val="ConsPlusNormal"/>
        <w:spacing w:before="220"/>
        <w:ind w:firstLine="540"/>
        <w:jc w:val="both"/>
      </w:pPr>
      <w:r>
        <w:t>3.1.4.4. Результат выполнения административной процедуры: выдача оформленного удостоверения способом, указанным в заявлении.</w:t>
      </w:r>
    </w:p>
    <w:p w:rsidR="00991B14" w:rsidRDefault="00991B14">
      <w:pPr>
        <w:pStyle w:val="ConsPlusNormal"/>
        <w:ind w:firstLine="540"/>
        <w:jc w:val="both"/>
      </w:pPr>
    </w:p>
    <w:p w:rsidR="00991B14" w:rsidRDefault="00991B14">
      <w:pPr>
        <w:pStyle w:val="ConsPlusTitle"/>
        <w:ind w:firstLine="540"/>
        <w:jc w:val="both"/>
        <w:outlineLvl w:val="2"/>
      </w:pPr>
      <w:r>
        <w:t>3.2. Особенности выполнения административных процедур в электронной форме</w:t>
      </w:r>
    </w:p>
    <w:p w:rsidR="00991B14" w:rsidRDefault="00991B14">
      <w:pPr>
        <w:pStyle w:val="ConsPlusNormal"/>
        <w:ind w:firstLine="540"/>
        <w:jc w:val="both"/>
      </w:pPr>
    </w:p>
    <w:p w:rsidR="00991B14" w:rsidRDefault="00991B14">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3">
        <w:r>
          <w:rPr>
            <w:color w:val="0000FF"/>
          </w:rPr>
          <w:t>законом</w:t>
        </w:r>
      </w:hyperlink>
      <w:r>
        <w:t xml:space="preserve"> от 27.07.2006 N 149-ФЗ "Об информации, информационных технологиях и о защите информации", </w:t>
      </w:r>
      <w:hyperlink r:id="rId5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91B14" w:rsidRDefault="00991B14">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1B14" w:rsidRDefault="00991B14">
      <w:pPr>
        <w:pStyle w:val="ConsPlusNormal"/>
        <w:spacing w:before="220"/>
        <w:ind w:firstLine="540"/>
        <w:jc w:val="both"/>
      </w:pPr>
      <w:r>
        <w:t>3.2.3. Государственная услуга предоставляется через ПГУ ЛО либо через ЕПГУ.</w:t>
      </w:r>
    </w:p>
    <w:p w:rsidR="00991B14" w:rsidRDefault="00991B14">
      <w:pPr>
        <w:pStyle w:val="ConsPlusNormal"/>
        <w:spacing w:before="220"/>
        <w:ind w:firstLine="540"/>
        <w:jc w:val="both"/>
      </w:pPr>
      <w:bookmarkStart w:id="14" w:name="P383"/>
      <w:bookmarkEnd w:id="14"/>
      <w:r>
        <w:t>3.2.4. Для подачи заявления через ЕПГУ или через ПГУ ЛО заявитель должен выполнить следующие действия:</w:t>
      </w:r>
    </w:p>
    <w:p w:rsidR="00991B14" w:rsidRDefault="00991B14">
      <w:pPr>
        <w:pStyle w:val="ConsPlusNormal"/>
        <w:spacing w:before="220"/>
        <w:ind w:firstLine="540"/>
        <w:jc w:val="both"/>
      </w:pPr>
      <w:r>
        <w:t>пройти идентификацию и аутентификацию в ЕСИА;</w:t>
      </w:r>
    </w:p>
    <w:p w:rsidR="00991B14" w:rsidRDefault="00991B14">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91B14" w:rsidRDefault="00991B14">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991B14" w:rsidRDefault="00991B14">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83">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1B14" w:rsidRDefault="00991B14">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Комитета выполняет действия, указанные в </w:t>
      </w:r>
      <w:hyperlink w:anchor="P346">
        <w:r>
          <w:rPr>
            <w:color w:val="0000FF"/>
          </w:rPr>
          <w:t>пункте 3.1</w:t>
        </w:r>
      </w:hyperlink>
      <w:r>
        <w:t xml:space="preserve"> настоящего регламента.</w:t>
      </w:r>
    </w:p>
    <w:p w:rsidR="00991B14" w:rsidRDefault="00991B14">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91B14" w:rsidRDefault="00991B14">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991B14" w:rsidRDefault="00991B14">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05.05.2022 N 04-22)</w:t>
      </w:r>
    </w:p>
    <w:p w:rsidR="00991B14" w:rsidRDefault="00991B14">
      <w:pPr>
        <w:pStyle w:val="ConsPlusNormal"/>
        <w:spacing w:before="220"/>
        <w:ind w:firstLine="540"/>
        <w:jc w:val="both"/>
      </w:pPr>
      <w:r>
        <w:t xml:space="preserve">3.2.7. В случае поступления всех документов, указанных в </w:t>
      </w:r>
      <w:hyperlink w:anchor="P126">
        <w:r>
          <w:rPr>
            <w:color w:val="0000FF"/>
          </w:rPr>
          <w:t>пунктах 2.6</w:t>
        </w:r>
      </w:hyperlink>
      <w:r>
        <w:t xml:space="preserve"> - </w:t>
      </w:r>
      <w:hyperlink w:anchor="P141">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91B14" w:rsidRDefault="00991B1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91B14" w:rsidRDefault="00991B14">
      <w:pPr>
        <w:pStyle w:val="ConsPlusNormal"/>
        <w:spacing w:before="22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1B14" w:rsidRDefault="00991B1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rsidR="00991B14" w:rsidRDefault="00991B14">
      <w:pPr>
        <w:pStyle w:val="ConsPlusNormal"/>
        <w:ind w:firstLine="540"/>
        <w:jc w:val="both"/>
      </w:pPr>
    </w:p>
    <w:p w:rsidR="00991B14" w:rsidRDefault="00991B1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91B14" w:rsidRDefault="00991B14">
      <w:pPr>
        <w:pStyle w:val="ConsPlusNormal"/>
        <w:ind w:firstLine="540"/>
        <w:jc w:val="both"/>
      </w:pPr>
    </w:p>
    <w:p w:rsidR="00991B14" w:rsidRDefault="00991B1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либо в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91B14" w:rsidRDefault="00991B14">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r:id="rId56">
        <w:r>
          <w:rPr>
            <w:color w:val="0000FF"/>
          </w:rPr>
          <w:t>уведомление</w:t>
        </w:r>
      </w:hyperlink>
      <w:r>
        <w:t xml:space="preserve"> с обоснованным отказом в оформлении документа с исправленными опечатками (ошибками) (приложение 4 к настоящему регламенту). Результат предоставления государственной услуги (документ) Комитет направляет способом, указанным в заявлении.</w:t>
      </w:r>
    </w:p>
    <w:p w:rsidR="00991B14" w:rsidRDefault="00991B14">
      <w:pPr>
        <w:pStyle w:val="ConsPlusNormal"/>
        <w:jc w:val="both"/>
      </w:pPr>
    </w:p>
    <w:p w:rsidR="00991B14" w:rsidRDefault="00991B14">
      <w:pPr>
        <w:pStyle w:val="ConsPlusTitle"/>
        <w:jc w:val="center"/>
        <w:outlineLvl w:val="1"/>
      </w:pPr>
      <w:r>
        <w:t>IV. ФОРМЫ КОНТРОЛЯ ЗА ИСПОЛНЕНИЕМ АДМИНИСТРАТИВНОГО</w:t>
      </w:r>
    </w:p>
    <w:p w:rsidR="00991B14" w:rsidRDefault="00991B14">
      <w:pPr>
        <w:pStyle w:val="ConsPlusTitle"/>
        <w:jc w:val="center"/>
      </w:pPr>
      <w:r>
        <w:t>РЕГЛАМЕНТА</w:t>
      </w:r>
    </w:p>
    <w:p w:rsidR="00991B14" w:rsidRDefault="00991B14">
      <w:pPr>
        <w:pStyle w:val="ConsPlusNormal"/>
      </w:pPr>
    </w:p>
    <w:p w:rsidR="00991B14" w:rsidRDefault="00991B14">
      <w:pPr>
        <w:pStyle w:val="ConsPlusTitle"/>
        <w:jc w:val="center"/>
        <w:outlineLvl w:val="2"/>
      </w:pPr>
      <w:r>
        <w:t>Порядок осуществления текущего контроля за соблюдением</w:t>
      </w:r>
    </w:p>
    <w:p w:rsidR="00991B14" w:rsidRDefault="00991B14">
      <w:pPr>
        <w:pStyle w:val="ConsPlusTitle"/>
        <w:jc w:val="center"/>
      </w:pPr>
      <w:r>
        <w:t>и исполнением ответственными должностными лицами положений</w:t>
      </w:r>
    </w:p>
    <w:p w:rsidR="00991B14" w:rsidRDefault="00991B14">
      <w:pPr>
        <w:pStyle w:val="ConsPlusTitle"/>
        <w:jc w:val="center"/>
      </w:pPr>
      <w:r>
        <w:t>административного регламента услуги и иных нормативных</w:t>
      </w:r>
    </w:p>
    <w:p w:rsidR="00991B14" w:rsidRDefault="00991B14">
      <w:pPr>
        <w:pStyle w:val="ConsPlusTitle"/>
        <w:jc w:val="center"/>
      </w:pPr>
      <w:r>
        <w:t>правовых актов, устанавливающих требования к предоставлению</w:t>
      </w:r>
    </w:p>
    <w:p w:rsidR="00991B14" w:rsidRDefault="00991B14">
      <w:pPr>
        <w:pStyle w:val="ConsPlusTitle"/>
        <w:jc w:val="center"/>
      </w:pPr>
      <w:r>
        <w:t>государственной услуги, а также принятием решений</w:t>
      </w:r>
    </w:p>
    <w:p w:rsidR="00991B14" w:rsidRDefault="00991B14">
      <w:pPr>
        <w:pStyle w:val="ConsPlusTitle"/>
        <w:jc w:val="center"/>
      </w:pPr>
      <w:r>
        <w:t>ответственными лицами</w:t>
      </w:r>
    </w:p>
    <w:p w:rsidR="00991B14" w:rsidRDefault="00991B14">
      <w:pPr>
        <w:pStyle w:val="ConsPlusNormal"/>
      </w:pPr>
    </w:p>
    <w:p w:rsidR="00991B14" w:rsidRDefault="00991B14">
      <w:pPr>
        <w:pStyle w:val="ConsPlusNormal"/>
        <w:ind w:firstLine="540"/>
        <w:jc w:val="both"/>
      </w:pPr>
      <w:r>
        <w:t>4.1.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991B14" w:rsidRDefault="00991B14">
      <w:pPr>
        <w:pStyle w:val="ConsPlusNormal"/>
        <w:ind w:firstLine="540"/>
        <w:jc w:val="both"/>
      </w:pPr>
    </w:p>
    <w:p w:rsidR="00991B14" w:rsidRDefault="00991B14">
      <w:pPr>
        <w:pStyle w:val="ConsPlusTitle"/>
        <w:jc w:val="center"/>
        <w:outlineLvl w:val="2"/>
      </w:pPr>
      <w:r>
        <w:t>Ответственность должностных лиц органа, предоставляющего</w:t>
      </w:r>
    </w:p>
    <w:p w:rsidR="00991B14" w:rsidRDefault="00991B14">
      <w:pPr>
        <w:pStyle w:val="ConsPlusTitle"/>
        <w:jc w:val="center"/>
      </w:pPr>
      <w:r>
        <w:t>государственную услугу, за решения и действия (бездействие),</w:t>
      </w:r>
    </w:p>
    <w:p w:rsidR="00991B14" w:rsidRDefault="00991B14">
      <w:pPr>
        <w:pStyle w:val="ConsPlusTitle"/>
        <w:jc w:val="center"/>
      </w:pPr>
      <w:r>
        <w:t>принимаемые (осуществляемые) в ходе предоставления</w:t>
      </w:r>
    </w:p>
    <w:p w:rsidR="00991B14" w:rsidRDefault="00991B14">
      <w:pPr>
        <w:pStyle w:val="ConsPlusTitle"/>
        <w:jc w:val="center"/>
      </w:pPr>
      <w:r>
        <w:t>государственной услуги</w:t>
      </w:r>
    </w:p>
    <w:p w:rsidR="00991B14" w:rsidRDefault="00991B14">
      <w:pPr>
        <w:pStyle w:val="ConsPlusNormal"/>
        <w:ind w:firstLine="540"/>
        <w:jc w:val="both"/>
      </w:pPr>
    </w:p>
    <w:p w:rsidR="00991B14" w:rsidRDefault="00991B14">
      <w:pPr>
        <w:pStyle w:val="ConsPlusNormal"/>
        <w:ind w:firstLine="540"/>
        <w:jc w:val="both"/>
      </w:pPr>
      <w:r>
        <w:t>4.2.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1B14" w:rsidRDefault="00991B14">
      <w:pPr>
        <w:pStyle w:val="ConsPlusNormal"/>
        <w:spacing w:before="220"/>
        <w:ind w:firstLine="540"/>
        <w:jc w:val="both"/>
      </w:pPr>
      <w:r>
        <w:t>Специалисты Комитета при предоставлении государственной услуги несут ответственность:</w:t>
      </w:r>
    </w:p>
    <w:p w:rsidR="00991B14" w:rsidRDefault="00991B14">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991B14" w:rsidRDefault="00991B14">
      <w:pPr>
        <w:pStyle w:val="ConsPlusNormal"/>
        <w:spacing w:before="220"/>
        <w:ind w:firstLine="540"/>
        <w:jc w:val="both"/>
      </w:pPr>
      <w:r>
        <w:t>за действия (бездействие), влекущие нарушение прав и законных интересов физических лиц.</w:t>
      </w:r>
    </w:p>
    <w:p w:rsidR="00991B14" w:rsidRDefault="00991B14">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991B14" w:rsidRDefault="00991B14">
      <w:pPr>
        <w:pStyle w:val="ConsPlusNormal"/>
        <w:jc w:val="center"/>
      </w:pPr>
    </w:p>
    <w:p w:rsidR="00991B14" w:rsidRDefault="00991B14">
      <w:pPr>
        <w:pStyle w:val="ConsPlusTitle"/>
        <w:jc w:val="center"/>
        <w:outlineLvl w:val="1"/>
      </w:pPr>
      <w:r>
        <w:t>V. ДОСУДЕБНЫЙ (ВНЕСУДЕБНЫЙ) ПОРЯДОК ОБЖАЛОВАНИЯ РЕШЕНИЙ</w:t>
      </w:r>
    </w:p>
    <w:p w:rsidR="00991B14" w:rsidRDefault="00991B14">
      <w:pPr>
        <w:pStyle w:val="ConsPlusTitle"/>
        <w:jc w:val="center"/>
      </w:pPr>
      <w:r>
        <w:t>И ДЕЙСТВИЙ (БЕЗДЕЙСТВИЯ) ОРГАНА, ПРЕДОСТАВЛЯЮЩЕГО</w:t>
      </w:r>
    </w:p>
    <w:p w:rsidR="00991B14" w:rsidRDefault="00991B14">
      <w:pPr>
        <w:pStyle w:val="ConsPlusTitle"/>
        <w:jc w:val="center"/>
      </w:pPr>
      <w:r>
        <w:t>ГОСУДАРСТВЕННУЮ УСЛУГУ, А ТАКЖЕ ДОЛЖНОСТНЫХ ЛИЦ ОРГАНА,</w:t>
      </w:r>
    </w:p>
    <w:p w:rsidR="00991B14" w:rsidRDefault="00991B14">
      <w:pPr>
        <w:pStyle w:val="ConsPlusTitle"/>
        <w:jc w:val="center"/>
      </w:pPr>
      <w:r>
        <w:t>ПРЕДОСТАВЛЯЮЩЕГО ГОСУДАРСТВЕННУЮ УСЛУГУ,</w:t>
      </w:r>
    </w:p>
    <w:p w:rsidR="00991B14" w:rsidRDefault="00991B14">
      <w:pPr>
        <w:pStyle w:val="ConsPlusTitle"/>
        <w:jc w:val="center"/>
      </w:pPr>
      <w:r>
        <w:t>ЛИБО ГОСУДАРСТВЕННЫХ ИЛИ МУНИЦИПАЛЬНЫХ СЛУЖАЩИХ,</w:t>
      </w:r>
    </w:p>
    <w:p w:rsidR="00991B14" w:rsidRDefault="00991B14">
      <w:pPr>
        <w:pStyle w:val="ConsPlusTitle"/>
        <w:jc w:val="center"/>
      </w:pPr>
      <w:r>
        <w:t>МНОГОФУНКЦИОНАЛЬНОГО ЦЕНТРА ПРЕДОСТАВЛЕНИЯ ГОСУДАРСТВЕННЫХ</w:t>
      </w:r>
    </w:p>
    <w:p w:rsidR="00991B14" w:rsidRDefault="00991B14">
      <w:pPr>
        <w:pStyle w:val="ConsPlusTitle"/>
        <w:jc w:val="center"/>
      </w:pPr>
      <w:r>
        <w:t>И МУНИЦИПАЛЬНЫХ УСЛУГ, РАБОТНИКА МНОГОФУНКЦИОНАЛЬНОГО ЦЕНТРА</w:t>
      </w:r>
    </w:p>
    <w:p w:rsidR="00991B14" w:rsidRDefault="00991B14">
      <w:pPr>
        <w:pStyle w:val="ConsPlusTitle"/>
        <w:jc w:val="center"/>
      </w:pPr>
      <w:r>
        <w:t>ПРЕДОСТАВЛЕНИЯ ГОСУДАРСТВЕННЫХ И МУНИЦИПАЛЬНЫХ УСЛУГ</w:t>
      </w:r>
    </w:p>
    <w:p w:rsidR="00991B14" w:rsidRDefault="00991B14">
      <w:pPr>
        <w:pStyle w:val="ConsPlusNormal"/>
        <w:jc w:val="both"/>
      </w:pPr>
    </w:p>
    <w:p w:rsidR="00991B14" w:rsidRDefault="00991B1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91B14" w:rsidRDefault="00991B14">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91B14" w:rsidRDefault="00991B1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7">
        <w:r>
          <w:rPr>
            <w:color w:val="0000FF"/>
          </w:rPr>
          <w:t>статье 15.1</w:t>
        </w:r>
      </w:hyperlink>
      <w:r>
        <w:t xml:space="preserve"> Федерального закона от 27.07.2010 N 210-ФЗ;</w:t>
      </w:r>
    </w:p>
    <w:p w:rsidR="00991B14" w:rsidRDefault="00991B1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991B14" w:rsidRDefault="00991B1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91B14" w:rsidRDefault="00991B1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91B14" w:rsidRDefault="00991B1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991B14" w:rsidRDefault="00991B1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91B14" w:rsidRDefault="00991B14">
      <w:pPr>
        <w:pStyle w:val="ConsPlusNormal"/>
        <w:spacing w:before="220"/>
        <w:ind w:firstLine="540"/>
        <w:jc w:val="both"/>
      </w:pPr>
      <w:r>
        <w:t xml:space="preserve">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r>
          <w:rPr>
            <w:color w:val="0000FF"/>
          </w:rPr>
          <w:t>частью 1.3 статьи 16</w:t>
        </w:r>
      </w:hyperlink>
      <w:r>
        <w:t xml:space="preserve"> Федерального закона от 27.07.2010 N 210-ФЗ;</w:t>
      </w:r>
    </w:p>
    <w:p w:rsidR="00991B14" w:rsidRDefault="00991B1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91B14" w:rsidRDefault="00991B1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991B14" w:rsidRDefault="00991B1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991B14" w:rsidRDefault="00991B14">
      <w:pPr>
        <w:pStyle w:val="ConsPlusNormal"/>
        <w:spacing w:before="22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91B14" w:rsidRDefault="00991B14">
      <w:pPr>
        <w:pStyle w:val="ConsPlusNormal"/>
        <w:spacing w:before="220"/>
        <w:ind w:firstLine="540"/>
        <w:jc w:val="both"/>
      </w:pPr>
      <w:r>
        <w:t>Жалобы на решения, принятые руководителем Комитета, подаются курирующему заместителю Председателя Правительства Ленинградской области.</w:t>
      </w:r>
    </w:p>
    <w:p w:rsidR="00991B14" w:rsidRDefault="00991B14">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91B14" w:rsidRDefault="00991B14">
      <w:pPr>
        <w:pStyle w:val="ConsPlusNormal"/>
        <w:spacing w:before="220"/>
        <w:ind w:firstLine="540"/>
        <w:jc w:val="both"/>
      </w:pPr>
      <w:r>
        <w:t>Жалоба на решения и действия (бездействие) Комитета, должностного лица Комитета,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w:t>
      </w:r>
    </w:p>
    <w:p w:rsidR="00991B14" w:rsidRDefault="00991B1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1B14" w:rsidRDefault="00991B1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Pr>
            <w:color w:val="0000FF"/>
          </w:rPr>
          <w:t>части 5 статьи 11.2</w:t>
        </w:r>
      </w:hyperlink>
      <w:r>
        <w:t xml:space="preserve"> Федерального закона N 210-ФЗ.</w:t>
      </w:r>
    </w:p>
    <w:p w:rsidR="00991B14" w:rsidRDefault="00991B14">
      <w:pPr>
        <w:pStyle w:val="ConsPlusNormal"/>
        <w:spacing w:before="220"/>
        <w:ind w:firstLine="540"/>
        <w:jc w:val="both"/>
      </w:pPr>
      <w:r>
        <w:t>В письменной жалобе в обязательном порядке указываются:</w:t>
      </w:r>
    </w:p>
    <w:p w:rsidR="00991B14" w:rsidRDefault="00991B14">
      <w:pPr>
        <w:pStyle w:val="ConsPlusNormal"/>
        <w:spacing w:before="220"/>
        <w:ind w:firstLine="540"/>
        <w:jc w:val="both"/>
      </w:pPr>
      <w:r>
        <w:t>-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91B14" w:rsidRDefault="00991B1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B14" w:rsidRDefault="00991B14">
      <w:pPr>
        <w:pStyle w:val="ConsPlusNormal"/>
        <w:spacing w:before="220"/>
        <w:ind w:firstLine="540"/>
        <w:jc w:val="both"/>
      </w:pPr>
      <w:r>
        <w:t>-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rsidR="00991B14" w:rsidRDefault="00991B14">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1B14" w:rsidRDefault="00991B1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1B14" w:rsidRDefault="00991B14">
      <w:pPr>
        <w:pStyle w:val="ConsPlusNormal"/>
        <w:spacing w:before="220"/>
        <w:ind w:firstLine="540"/>
        <w:jc w:val="both"/>
      </w:pPr>
      <w:r>
        <w:t>5.6. 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1B14" w:rsidRDefault="00991B14">
      <w:pPr>
        <w:pStyle w:val="ConsPlusNormal"/>
        <w:spacing w:before="220"/>
        <w:ind w:firstLine="540"/>
        <w:jc w:val="both"/>
      </w:pPr>
      <w:r>
        <w:t>5.7. По результатам рассмотрения жалобы принимается одно из следующих решений:</w:t>
      </w:r>
    </w:p>
    <w:p w:rsidR="00991B14" w:rsidRDefault="00991B1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91B14" w:rsidRDefault="00991B14">
      <w:pPr>
        <w:pStyle w:val="ConsPlusNormal"/>
        <w:spacing w:before="220"/>
        <w:ind w:firstLine="540"/>
        <w:jc w:val="both"/>
      </w:pPr>
      <w:r>
        <w:t>2) в удовлетворении жалобы отказывается.</w:t>
      </w:r>
    </w:p>
    <w:p w:rsidR="00991B14" w:rsidRDefault="00991B1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B14" w:rsidRDefault="00991B14">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91B14" w:rsidRDefault="00991B14">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B14" w:rsidRDefault="00991B1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1B14" w:rsidRDefault="00991B14">
      <w:pPr>
        <w:pStyle w:val="ConsPlusNormal"/>
        <w:ind w:firstLine="540"/>
        <w:jc w:val="both"/>
      </w:pPr>
    </w:p>
    <w:p w:rsidR="00991B14" w:rsidRDefault="00991B14">
      <w:pPr>
        <w:pStyle w:val="ConsPlusTitle"/>
        <w:jc w:val="center"/>
        <w:outlineLvl w:val="1"/>
      </w:pPr>
      <w:r>
        <w:t>VI. ОСОБЕННОСТИ ВЫПОЛНЕНИЯ АДМИНИСТРАТИВНЫХ ПРОЦЕДУР</w:t>
      </w:r>
    </w:p>
    <w:p w:rsidR="00991B14" w:rsidRDefault="00991B14">
      <w:pPr>
        <w:pStyle w:val="ConsPlusTitle"/>
        <w:jc w:val="center"/>
      </w:pPr>
      <w:r>
        <w:t>В МНОГОФУНКЦИОНАЛЬНЫХ ЦЕНТРАХ ПРЕДОСТАВЛЕНИЯ</w:t>
      </w:r>
    </w:p>
    <w:p w:rsidR="00991B14" w:rsidRDefault="00991B14">
      <w:pPr>
        <w:pStyle w:val="ConsPlusTitle"/>
        <w:jc w:val="center"/>
      </w:pPr>
      <w:r>
        <w:t>ГОСУДАРСТВЕННЫХ И МУНИЦИПАЛЬНЫХ УСЛУГ</w:t>
      </w:r>
    </w:p>
    <w:p w:rsidR="00991B14" w:rsidRDefault="00991B14">
      <w:pPr>
        <w:pStyle w:val="ConsPlusNormal"/>
        <w:ind w:firstLine="540"/>
        <w:jc w:val="both"/>
      </w:pPr>
    </w:p>
    <w:p w:rsidR="00991B14" w:rsidRDefault="00991B1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91B14" w:rsidRDefault="00991B14">
      <w:pPr>
        <w:pStyle w:val="ConsPlusNormal"/>
        <w:spacing w:before="22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91B14" w:rsidRDefault="00991B14">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91B14" w:rsidRDefault="00991B14">
      <w:pPr>
        <w:pStyle w:val="ConsPlusNormal"/>
        <w:spacing w:before="220"/>
        <w:ind w:firstLine="540"/>
        <w:jc w:val="both"/>
      </w:pPr>
      <w:r>
        <w:t>б) определяет предмет обращения;</w:t>
      </w:r>
    </w:p>
    <w:p w:rsidR="00991B14" w:rsidRDefault="00991B14">
      <w:pPr>
        <w:pStyle w:val="ConsPlusNormal"/>
        <w:spacing w:before="220"/>
        <w:ind w:firstLine="540"/>
        <w:jc w:val="both"/>
      </w:pPr>
      <w:r>
        <w:t>в) проводит проверку правильности заполнения обращения;</w:t>
      </w:r>
    </w:p>
    <w:p w:rsidR="00991B14" w:rsidRDefault="00991B14">
      <w:pPr>
        <w:pStyle w:val="ConsPlusNormal"/>
        <w:spacing w:before="220"/>
        <w:ind w:firstLine="540"/>
        <w:jc w:val="both"/>
      </w:pPr>
      <w:r>
        <w:t>г) проводит проверку укомплектованности пакета документов;</w:t>
      </w:r>
    </w:p>
    <w:p w:rsidR="00991B14" w:rsidRDefault="00991B1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91B14" w:rsidRDefault="00991B14">
      <w:pPr>
        <w:pStyle w:val="ConsPlusNormal"/>
        <w:spacing w:before="220"/>
        <w:ind w:firstLine="540"/>
        <w:jc w:val="both"/>
      </w:pPr>
      <w:r>
        <w:t>е) заверяет каждый документ дела своей электронной подписью (далее - ЭП);</w:t>
      </w:r>
    </w:p>
    <w:p w:rsidR="00991B14" w:rsidRDefault="00991B14">
      <w:pPr>
        <w:pStyle w:val="ConsPlusNormal"/>
        <w:spacing w:before="220"/>
        <w:ind w:firstLine="540"/>
        <w:jc w:val="both"/>
      </w:pPr>
      <w:r>
        <w:t>ж) направляет копии документов и реестр документов в Комитет:</w:t>
      </w:r>
    </w:p>
    <w:p w:rsidR="00991B14" w:rsidRDefault="00991B14">
      <w:pPr>
        <w:pStyle w:val="ConsPlusNormal"/>
        <w:spacing w:before="220"/>
        <w:ind w:firstLine="540"/>
        <w:jc w:val="both"/>
      </w:pPr>
      <w:r>
        <w:t>- в электронном виде (в составе пакетов электронных дел) - в день обращения заявителя в МФЦ;</w:t>
      </w:r>
    </w:p>
    <w:p w:rsidR="00991B14" w:rsidRDefault="00991B14">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1B14" w:rsidRDefault="00991B1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91B14" w:rsidRDefault="00991B14">
      <w:pPr>
        <w:pStyle w:val="ConsPlusNormal"/>
        <w:spacing w:before="220"/>
        <w:ind w:firstLine="540"/>
        <w:jc w:val="both"/>
      </w:pPr>
      <w:r>
        <w:t xml:space="preserve">6.2.1. Утратил силу. - </w:t>
      </w:r>
      <w:hyperlink r:id="rId66">
        <w:r>
          <w:rPr>
            <w:color w:val="0000FF"/>
          </w:rPr>
          <w:t>Приказ</w:t>
        </w:r>
      </w:hyperlink>
      <w:r>
        <w:t xml:space="preserve"> комитета по социальной защите населения Ленинградской области от 21.12.2023 N 04-76.</w:t>
      </w:r>
    </w:p>
    <w:p w:rsidR="00991B14" w:rsidRDefault="00991B1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991B14" w:rsidRDefault="00991B14">
      <w:pPr>
        <w:pStyle w:val="ConsPlusNormal"/>
        <w:spacing w:before="220"/>
        <w:ind w:firstLine="540"/>
        <w:jc w:val="both"/>
      </w:pPr>
      <w: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91B14" w:rsidRDefault="00991B14">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91B14" w:rsidRDefault="00991B14">
      <w:pPr>
        <w:pStyle w:val="ConsPlusNormal"/>
        <w:spacing w:before="220"/>
        <w:ind w:firstLine="540"/>
        <w:jc w:val="both"/>
      </w:pPr>
      <w:r>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91B14" w:rsidRDefault="00991B14">
      <w:pPr>
        <w:pStyle w:val="ConsPlusNormal"/>
        <w:spacing w:before="220"/>
        <w:ind w:firstLine="540"/>
        <w:jc w:val="both"/>
      </w:pPr>
      <w:r>
        <w:t>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1B14" w:rsidRDefault="00991B14">
      <w:pPr>
        <w:pStyle w:val="ConsPlusNormal"/>
        <w:spacing w:before="220"/>
        <w:ind w:firstLine="540"/>
        <w:jc w:val="both"/>
      </w:pPr>
      <w:r>
        <w:t>6.4.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ведомости выдачи удостоверения.</w:t>
      </w:r>
    </w:p>
    <w:p w:rsidR="00991B14" w:rsidRDefault="00991B14">
      <w:pPr>
        <w:pStyle w:val="ConsPlusNormal"/>
        <w:spacing w:before="220"/>
        <w:ind w:firstLine="540"/>
        <w:jc w:val="both"/>
      </w:pPr>
      <w:r>
        <w:t>В случае переоформления либо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991B14" w:rsidRDefault="00991B14">
      <w:pPr>
        <w:pStyle w:val="ConsPlusNormal"/>
        <w:spacing w:before="220"/>
        <w:ind w:firstLine="540"/>
        <w:jc w:val="both"/>
      </w:pPr>
      <w:r>
        <w:t>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передает специалисту Комитета ведомости выдачи удостоверения, сданные гражданами ранее выданные удостоверения с реестром приема и передачи документов.</w:t>
      </w:r>
    </w:p>
    <w:p w:rsidR="00991B14" w:rsidRDefault="00991B14">
      <w:pPr>
        <w:pStyle w:val="ConsPlusNormal"/>
        <w:spacing w:before="220"/>
        <w:ind w:firstLine="540"/>
        <w:jc w:val="both"/>
      </w:pPr>
      <w:r>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Комитета неполученные удостоверения и ведомость выдачи удостоверения.</w:t>
      </w:r>
    </w:p>
    <w:p w:rsidR="00991B14" w:rsidRDefault="00991B14">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1B14" w:rsidRDefault="00991B14">
      <w:pPr>
        <w:pStyle w:val="ConsPlusNormal"/>
      </w:pPr>
    </w:p>
    <w:p w:rsidR="00991B14" w:rsidRDefault="00991B14">
      <w:pPr>
        <w:pStyle w:val="ConsPlusNormal"/>
      </w:pPr>
    </w:p>
    <w:p w:rsidR="00991B14" w:rsidRDefault="00991B14">
      <w:pPr>
        <w:pStyle w:val="ConsPlusNormal"/>
      </w:pPr>
    </w:p>
    <w:p w:rsidR="00991B14" w:rsidRDefault="00991B14">
      <w:pPr>
        <w:pStyle w:val="ConsPlusNormal"/>
      </w:pPr>
    </w:p>
    <w:p w:rsidR="00991B14" w:rsidRDefault="00991B14">
      <w:pPr>
        <w:pStyle w:val="ConsPlusNormal"/>
      </w:pPr>
      <w:hyperlink r:id="rId68">
        <w:r>
          <w:rPr>
            <w:i/>
            <w:color w:val="0000FF"/>
          </w:rPr>
          <w:br/>
          <w:t>Приказ комитета по социальной защите населения Ленинградской области от 31.01.2020 N 4 (ред. от 21.12.2023) "Об утверждении административных регламентов предоставления на территории Ленинградской области государственных услуг по выдаче удостоверений льготным категориям граждан" {КонсультантПлюс}</w:t>
        </w:r>
      </w:hyperlink>
      <w:r>
        <w:br/>
      </w:r>
    </w:p>
    <w:p w:rsidR="00C20412" w:rsidRDefault="00C20412"/>
    <w:sectPr w:rsidR="00C20412" w:rsidSect="001F4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14"/>
    <w:rsid w:val="00991B14"/>
    <w:rsid w:val="00C2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AA0CE-BF6F-4BFA-A567-CFF35BD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B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1B1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84994&amp;dst=100020" TargetMode="External"/><Relationship Id="rId18" Type="http://schemas.openxmlformats.org/officeDocument/2006/relationships/hyperlink" Target="https://login.consultant.ru/link/?req=doc&amp;base=SPB&amp;n=285623&amp;dst=101437" TargetMode="External"/><Relationship Id="rId26" Type="http://schemas.openxmlformats.org/officeDocument/2006/relationships/hyperlink" Target="https://login.consultant.ru/link/?req=doc&amp;base=SPB&amp;n=228015&amp;dst=100060" TargetMode="External"/><Relationship Id="rId39" Type="http://schemas.openxmlformats.org/officeDocument/2006/relationships/hyperlink" Target="https://login.consultant.ru/link/?req=doc&amp;base=SPB&amp;n=256097&amp;dst=100363" TargetMode="External"/><Relationship Id="rId21" Type="http://schemas.openxmlformats.org/officeDocument/2006/relationships/hyperlink" Target="https://login.consultant.ru/link/?req=doc&amp;base=SPB&amp;n=270268&amp;dst=100016" TargetMode="External"/><Relationship Id="rId34" Type="http://schemas.openxmlformats.org/officeDocument/2006/relationships/hyperlink" Target="https://login.consultant.ru/link/?req=doc&amp;base=LAW&amp;n=453313&amp;dst=43" TargetMode="External"/><Relationship Id="rId42" Type="http://schemas.openxmlformats.org/officeDocument/2006/relationships/hyperlink" Target="https://login.consultant.ru/link/?req=doc&amp;base=SPB&amp;n=256097&amp;dst=100369" TargetMode="External"/><Relationship Id="rId47" Type="http://schemas.openxmlformats.org/officeDocument/2006/relationships/hyperlink" Target="https://login.consultant.ru/link/?req=doc&amp;base=SPB&amp;n=285623&amp;dst=101447" TargetMode="External"/><Relationship Id="rId50" Type="http://schemas.openxmlformats.org/officeDocument/2006/relationships/hyperlink" Target="https://login.consultant.ru/link/?req=doc&amp;base=SPB&amp;n=285623&amp;dst=101447" TargetMode="External"/><Relationship Id="rId55" Type="http://schemas.openxmlformats.org/officeDocument/2006/relationships/hyperlink" Target="https://login.consultant.ru/link/?req=doc&amp;base=SPB&amp;n=256097&amp;dst=100390" TargetMode="External"/><Relationship Id="rId63" Type="http://schemas.openxmlformats.org/officeDocument/2006/relationships/hyperlink" Target="https://login.consultant.ru/link/?req=doc&amp;base=LAW&amp;n=453313&amp;dst=100354" TargetMode="External"/><Relationship Id="rId68" Type="http://schemas.openxmlformats.org/officeDocument/2006/relationships/hyperlink" Target="https://login.consultant.ru/link/?req=doc&amp;base=SPB&amp;n=285623&amp;dst=101081" TargetMode="External"/><Relationship Id="rId7" Type="http://schemas.openxmlformats.org/officeDocument/2006/relationships/hyperlink" Target="https://login.consultant.ru/link/?req=doc&amp;base=SPB&amp;n=270268&amp;dst=100015" TargetMode="External"/><Relationship Id="rId2" Type="http://schemas.openxmlformats.org/officeDocument/2006/relationships/settings" Target="settings.xml"/><Relationship Id="rId16" Type="http://schemas.openxmlformats.org/officeDocument/2006/relationships/hyperlink" Target="https://login.consultant.ru/link/?req=doc&amp;base=SPB&amp;n=256097&amp;dst=100312" TargetMode="External"/><Relationship Id="rId29" Type="http://schemas.openxmlformats.org/officeDocument/2006/relationships/hyperlink" Target="https://login.consultant.ru/link/?req=doc&amp;base=SPB&amp;n=256097&amp;dst=100332" TargetMode="External"/><Relationship Id="rId1" Type="http://schemas.openxmlformats.org/officeDocument/2006/relationships/styles" Target="styles.xml"/><Relationship Id="rId6" Type="http://schemas.openxmlformats.org/officeDocument/2006/relationships/hyperlink" Target="https://login.consultant.ru/link/?req=doc&amp;base=SPB&amp;n=267939&amp;dst=100023" TargetMode="External"/><Relationship Id="rId11" Type="http://schemas.openxmlformats.org/officeDocument/2006/relationships/hyperlink" Target="https://login.consultant.ru/link/?req=doc&amp;base=LAW&amp;n=453313&amp;dst=100382" TargetMode="External"/><Relationship Id="rId24" Type="http://schemas.openxmlformats.org/officeDocument/2006/relationships/hyperlink" Target="https://login.consultant.ru/link/?req=doc&amp;base=SPB&amp;n=285623&amp;dst=101461" TargetMode="External"/><Relationship Id="rId32" Type="http://schemas.openxmlformats.org/officeDocument/2006/relationships/hyperlink" Target="https://login.consultant.ru/link/?req=doc&amp;base=SPB&amp;n=267939&amp;dst=100024" TargetMode="External"/><Relationship Id="rId37" Type="http://schemas.openxmlformats.org/officeDocument/2006/relationships/hyperlink" Target="https://login.consultant.ru/link/?req=doc&amp;base=SPB&amp;n=256097&amp;dst=100361" TargetMode="External"/><Relationship Id="rId40" Type="http://schemas.openxmlformats.org/officeDocument/2006/relationships/hyperlink" Target="https://login.consultant.ru/link/?req=doc&amp;base=SPB&amp;n=256097&amp;dst=100365" TargetMode="External"/><Relationship Id="rId45" Type="http://schemas.openxmlformats.org/officeDocument/2006/relationships/hyperlink" Target="https://login.consultant.ru/link/?req=doc&amp;base=SPB&amp;n=256097&amp;dst=100379" TargetMode="External"/><Relationship Id="rId53" Type="http://schemas.openxmlformats.org/officeDocument/2006/relationships/hyperlink" Target="https://login.consultant.ru/link/?req=doc&amp;base=LAW&amp;n=464157" TargetMode="External"/><Relationship Id="rId58" Type="http://schemas.openxmlformats.org/officeDocument/2006/relationships/hyperlink" Target="https://login.consultant.ru/link/?req=doc&amp;base=LAW&amp;n=453313&amp;dst=100354" TargetMode="External"/><Relationship Id="rId66" Type="http://schemas.openxmlformats.org/officeDocument/2006/relationships/hyperlink" Target="https://login.consultant.ru/link/?req=doc&amp;base=SPB&amp;n=284994&amp;dst=100022" TargetMode="External"/><Relationship Id="rId5" Type="http://schemas.openxmlformats.org/officeDocument/2006/relationships/hyperlink" Target="https://login.consultant.ru/link/?req=doc&amp;base=SPB&amp;n=256097&amp;dst=100296" TargetMode="External"/><Relationship Id="rId15" Type="http://schemas.openxmlformats.org/officeDocument/2006/relationships/hyperlink" Target="https://login.consultant.ru/link/?req=doc&amp;base=SPB&amp;n=256097&amp;dst=100311" TargetMode="External"/><Relationship Id="rId23" Type="http://schemas.openxmlformats.org/officeDocument/2006/relationships/hyperlink" Target="https://login.consultant.ru/link/?req=doc&amp;base=SPB&amp;n=284994&amp;dst=100023" TargetMode="External"/><Relationship Id="rId28" Type="http://schemas.openxmlformats.org/officeDocument/2006/relationships/hyperlink" Target="https://login.consultant.ru/link/?req=doc&amp;base=SPB&amp;n=285623&amp;dst=101409" TargetMode="External"/><Relationship Id="rId36" Type="http://schemas.openxmlformats.org/officeDocument/2006/relationships/hyperlink" Target="https://login.consultant.ru/link/?req=doc&amp;base=LAW&amp;n=453313&amp;dst=290" TargetMode="External"/><Relationship Id="rId49" Type="http://schemas.openxmlformats.org/officeDocument/2006/relationships/hyperlink" Target="https://login.consultant.ru/link/?req=doc&amp;base=SPB&amp;n=256097&amp;dst=100384" TargetMode="External"/><Relationship Id="rId57" Type="http://schemas.openxmlformats.org/officeDocument/2006/relationships/hyperlink" Target="https://login.consultant.ru/link/?req=doc&amp;base=LAW&amp;n=453313&amp;dst=244" TargetMode="External"/><Relationship Id="rId61" Type="http://schemas.openxmlformats.org/officeDocument/2006/relationships/hyperlink" Target="https://login.consultant.ru/link/?req=doc&amp;base=LAW&amp;n=453313&amp;dst=100354" TargetMode="External"/><Relationship Id="rId10" Type="http://schemas.openxmlformats.org/officeDocument/2006/relationships/hyperlink" Target="https://login.consultant.ru/link/?req=doc&amp;base=SPB&amp;n=256097&amp;dst=100305" TargetMode="External"/><Relationship Id="rId19" Type="http://schemas.openxmlformats.org/officeDocument/2006/relationships/hyperlink" Target="https://login.consultant.ru/link/?req=doc&amp;base=SPB&amp;n=256097&amp;dst=100314" TargetMode="External"/><Relationship Id="rId31" Type="http://schemas.openxmlformats.org/officeDocument/2006/relationships/hyperlink" Target="https://login.consultant.ru/link/?req=doc&amp;base=SPB&amp;n=256097&amp;dst=100335" TargetMode="External"/><Relationship Id="rId44" Type="http://schemas.openxmlformats.org/officeDocument/2006/relationships/hyperlink" Target="https://login.consultant.ru/link/?req=doc&amp;base=LAW&amp;n=453313&amp;dst=100134" TargetMode="External"/><Relationship Id="rId52" Type="http://schemas.openxmlformats.org/officeDocument/2006/relationships/hyperlink" Target="https://login.consultant.ru/link/?req=doc&amp;base=LAW&amp;n=453313" TargetMode="External"/><Relationship Id="rId60" Type="http://schemas.openxmlformats.org/officeDocument/2006/relationships/hyperlink" Target="https://login.consultant.ru/link/?req=doc&amp;base=LAW&amp;n=453313&amp;dst=100354" TargetMode="External"/><Relationship Id="rId65" Type="http://schemas.openxmlformats.org/officeDocument/2006/relationships/hyperlink" Target="https://login.consultant.ru/link/?req=doc&amp;base=LAW&amp;n=453313&amp;dst=219" TargetMode="External"/><Relationship Id="rId4" Type="http://schemas.openxmlformats.org/officeDocument/2006/relationships/hyperlink" Target="https://login.consultant.ru/link/?req=doc&amp;base=SPB&amp;n=228015&amp;dst=100059" TargetMode="External"/><Relationship Id="rId9" Type="http://schemas.openxmlformats.org/officeDocument/2006/relationships/hyperlink" Target="https://login.consultant.ru/link/?req=doc&amp;base=SPB&amp;n=256097&amp;dst=100297" TargetMode="External"/><Relationship Id="rId14" Type="http://schemas.openxmlformats.org/officeDocument/2006/relationships/hyperlink" Target="https://login.consultant.ru/link/?req=doc&amp;base=SPB&amp;n=256097&amp;dst=100308" TargetMode="External"/><Relationship Id="rId22" Type="http://schemas.openxmlformats.org/officeDocument/2006/relationships/hyperlink" Target="https://login.consultant.ru/link/?req=doc&amp;base=LAW&amp;n=452991&amp;dst=475" TargetMode="External"/><Relationship Id="rId27" Type="http://schemas.openxmlformats.org/officeDocument/2006/relationships/hyperlink" Target="https://login.consultant.ru/link/?req=doc&amp;base=SPB&amp;n=256097&amp;dst=100330" TargetMode="External"/><Relationship Id="rId30" Type="http://schemas.openxmlformats.org/officeDocument/2006/relationships/hyperlink" Target="https://login.consultant.ru/link/?req=doc&amp;base=SPB&amp;n=256097&amp;dst=100334" TargetMode="External"/><Relationship Id="rId35" Type="http://schemas.openxmlformats.org/officeDocument/2006/relationships/hyperlink" Target="https://login.consultant.ru/link/?req=doc&amp;base=LAW&amp;n=453313&amp;dst=100056" TargetMode="External"/><Relationship Id="rId43" Type="http://schemas.openxmlformats.org/officeDocument/2006/relationships/hyperlink" Target="https://login.consultant.ru/link/?req=doc&amp;base=SPB&amp;n=268168" TargetMode="External"/><Relationship Id="rId48" Type="http://schemas.openxmlformats.org/officeDocument/2006/relationships/hyperlink" Target="https://login.consultant.ru/link/?req=doc&amp;base=SPB&amp;n=285623&amp;dst=101454" TargetMode="External"/><Relationship Id="rId56" Type="http://schemas.openxmlformats.org/officeDocument/2006/relationships/hyperlink" Target="https://login.consultant.ru/link/?req=doc&amp;base=SPB&amp;n=285623&amp;dst=101454" TargetMode="External"/><Relationship Id="rId64" Type="http://schemas.openxmlformats.org/officeDocument/2006/relationships/hyperlink" Target="https://login.consultant.ru/link/?req=doc&amp;base=LAW&amp;n=453313&amp;dst=112" TargetMode="External"/><Relationship Id="rId69" Type="http://schemas.openxmlformats.org/officeDocument/2006/relationships/fontTable" Target="fontTable.xml"/><Relationship Id="rId8" Type="http://schemas.openxmlformats.org/officeDocument/2006/relationships/hyperlink" Target="https://login.consultant.ru/link/?req=doc&amp;base=SPB&amp;n=284994&amp;dst=100019" TargetMode="External"/><Relationship Id="rId51" Type="http://schemas.openxmlformats.org/officeDocument/2006/relationships/hyperlink" Target="https://login.consultant.ru/link/?req=doc&amp;base=LAW&amp;n=13467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3313&amp;dst=100383" TargetMode="External"/><Relationship Id="rId17" Type="http://schemas.openxmlformats.org/officeDocument/2006/relationships/hyperlink" Target="https://login.consultant.ru/link/?req=doc&amp;base=SPB&amp;n=285623&amp;dst=101409" TargetMode="External"/><Relationship Id="rId25" Type="http://schemas.openxmlformats.org/officeDocument/2006/relationships/hyperlink" Target="https://login.consultant.ru/link/?req=doc&amp;base=SPB&amp;n=285623&amp;dst=103097" TargetMode="External"/><Relationship Id="rId33" Type="http://schemas.openxmlformats.org/officeDocument/2006/relationships/hyperlink" Target="https://login.consultant.ru/link/?req=doc&amp;base=SPB&amp;n=256097&amp;dst=100338" TargetMode="External"/><Relationship Id="rId38" Type="http://schemas.openxmlformats.org/officeDocument/2006/relationships/hyperlink" Target="https://login.consultant.ru/link/?req=doc&amp;base=LAW&amp;n=453313&amp;dst=359" TargetMode="External"/><Relationship Id="rId46" Type="http://schemas.openxmlformats.org/officeDocument/2006/relationships/hyperlink" Target="https://login.consultant.ru/link/?req=doc&amp;base=SPB&amp;n=285623&amp;dst=101447" TargetMode="External"/><Relationship Id="rId59" Type="http://schemas.openxmlformats.org/officeDocument/2006/relationships/hyperlink" Target="https://login.consultant.ru/link/?req=doc&amp;base=LAW&amp;n=453313&amp;dst=100354" TargetMode="External"/><Relationship Id="rId67" Type="http://schemas.openxmlformats.org/officeDocument/2006/relationships/hyperlink" Target="https://login.consultant.ru/link/?req=doc&amp;base=LAW&amp;n=197748&amp;dst=100008" TargetMode="External"/><Relationship Id="rId20" Type="http://schemas.openxmlformats.org/officeDocument/2006/relationships/hyperlink" Target="https://login.consultant.ru/link/?req=doc&amp;base=SPB&amp;n=256097&amp;dst=100323" TargetMode="External"/><Relationship Id="rId41" Type="http://schemas.openxmlformats.org/officeDocument/2006/relationships/hyperlink" Target="https://login.consultant.ru/link/?req=doc&amp;base=SPB&amp;n=285623&amp;dst=105528" TargetMode="External"/><Relationship Id="rId54" Type="http://schemas.openxmlformats.org/officeDocument/2006/relationships/hyperlink" Target="https://login.consultant.ru/link/?req=doc&amp;base=LAW&amp;n=442096" TargetMode="External"/><Relationship Id="rId62" Type="http://schemas.openxmlformats.org/officeDocument/2006/relationships/hyperlink" Target="https://login.consultant.ru/link/?req=doc&amp;base=LAW&amp;n=453313&amp;dst=29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11586</Words>
  <Characters>66045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8 ЦСЗН</dc:creator>
  <cp:keywords/>
  <dc:description/>
  <cp:lastModifiedBy>Пользователь 8 ЦСЗН</cp:lastModifiedBy>
  <cp:revision>2</cp:revision>
  <dcterms:created xsi:type="dcterms:W3CDTF">2024-01-09T13:42:00Z</dcterms:created>
  <dcterms:modified xsi:type="dcterms:W3CDTF">2024-01-09T13:43:00Z</dcterms:modified>
</cp:coreProperties>
</file>